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4FCCA417" w:rsidR="00695D10" w:rsidRPr="0055464A" w:rsidRDefault="0059544B" w:rsidP="00721FCE">
            <w:pPr>
              <w:jc w:val="center"/>
              <w:rPr>
                <w:rFonts w:ascii="ＭＳ ゴシック" w:eastAsia="ＭＳ ゴシック" w:hAnsi="ＭＳ ゴシック"/>
                <w:b/>
                <w:bCs/>
                <w:sz w:val="24"/>
              </w:rPr>
            </w:pPr>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D767D">
              <w:rPr>
                <w:rFonts w:ascii="ＭＳ ゴシック" w:eastAsia="ＭＳ ゴシック" w:hAnsi="ＭＳ ゴシック" w:hint="eastAsia"/>
                <w:w w:val="200"/>
                <w:kern w:val="0"/>
                <w:sz w:val="24"/>
              </w:rPr>
              <w:t>6</w:t>
            </w:r>
            <w:r w:rsidR="00D30B33" w:rsidRPr="007C5EB3">
              <w:rPr>
                <w:rFonts w:ascii="ＭＳ ゴシック" w:eastAsia="ＭＳ ゴシック" w:hAnsi="ＭＳ ゴシック" w:hint="eastAsia"/>
                <w:w w:val="200"/>
                <w:kern w:val="0"/>
                <w:sz w:val="24"/>
              </w:rPr>
              <w:t>-</w:t>
            </w:r>
            <w:r w:rsidR="003760B2">
              <w:rPr>
                <w:rFonts w:ascii="ＭＳ ゴシック" w:eastAsia="ＭＳ ゴシック" w:hAnsi="ＭＳ ゴシック" w:hint="eastAsia"/>
                <w:w w:val="200"/>
                <w:kern w:val="0"/>
                <w:sz w:val="24"/>
              </w:rPr>
              <w:t>15</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D767D">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7D767D">
              <w:rPr>
                <w:rFonts w:eastAsia="ＭＳ ゴシック" w:hint="eastAsia"/>
                <w:bCs/>
                <w:kern w:val="0"/>
                <w:sz w:val="24"/>
              </w:rPr>
              <w:t>8</w:t>
            </w:r>
            <w:r w:rsidR="0005473A" w:rsidRPr="00007934">
              <w:rPr>
                <w:rFonts w:eastAsia="ＭＳ ゴシック"/>
                <w:bCs/>
                <w:kern w:val="0"/>
                <w:sz w:val="24"/>
              </w:rPr>
              <w:t>）年</w:t>
            </w:r>
            <w:r w:rsidR="007D767D">
              <w:rPr>
                <w:rFonts w:eastAsia="ＭＳ ゴシック" w:hint="eastAsia"/>
                <w:bCs/>
                <w:kern w:val="0"/>
                <w:sz w:val="24"/>
              </w:rPr>
              <w:t>6</w:t>
            </w:r>
            <w:r w:rsidR="0005473A" w:rsidRPr="00007934">
              <w:rPr>
                <w:rFonts w:eastAsia="ＭＳ ゴシック"/>
                <w:bCs/>
                <w:kern w:val="0"/>
                <w:sz w:val="24"/>
              </w:rPr>
              <w:t>月</w:t>
            </w:r>
            <w:r w:rsidR="003760B2">
              <w:rPr>
                <w:rFonts w:eastAsia="ＭＳ ゴシック" w:hint="eastAsia"/>
                <w:bCs/>
                <w:kern w:val="0"/>
                <w:sz w:val="24"/>
              </w:rPr>
              <w:t>4</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0" w:name="_Hlk32402986"/>
            <w:bookmarkEnd w:id="0"/>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528E4A90" w14:textId="1D0878D7" w:rsidR="00AC3426" w:rsidRDefault="00B71D95" w:rsidP="000D4B25">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w:t>
      </w:r>
      <w:r w:rsidR="00D82D50">
        <w:rPr>
          <w:rFonts w:ascii="BIZ UDPゴシック" w:eastAsia="BIZ UDPゴシック" w:hAnsi="BIZ UDPゴシック" w:hint="eastAsia"/>
          <w:w w:val="99"/>
          <w:sz w:val="26"/>
          <w:szCs w:val="26"/>
        </w:rPr>
        <w:t>ご</w:t>
      </w:r>
      <w:r w:rsidR="00005E35">
        <w:rPr>
          <w:rFonts w:ascii="BIZ UDPゴシック" w:eastAsia="BIZ UDPゴシック" w:hAnsi="BIZ UDPゴシック" w:hint="eastAsia"/>
          <w:w w:val="99"/>
          <w:sz w:val="26"/>
          <w:szCs w:val="26"/>
        </w:rPr>
        <w:t>案内</w:t>
      </w:r>
      <w:r>
        <w:rPr>
          <w:rFonts w:ascii="BIZ UDPゴシック" w:eastAsia="BIZ UDPゴシック" w:hAnsi="BIZ UDPゴシック" w:hint="eastAsia"/>
          <w:w w:val="99"/>
          <w:sz w:val="26"/>
          <w:szCs w:val="26"/>
        </w:rPr>
        <w:t>】</w:t>
      </w:r>
      <w:r w:rsidR="00005E35">
        <w:rPr>
          <w:rFonts w:ascii="BIZ UDPゴシック" w:eastAsia="BIZ UDPゴシック" w:hAnsi="BIZ UDPゴシック" w:hint="eastAsia"/>
          <w:w w:val="99"/>
          <w:sz w:val="26"/>
          <w:szCs w:val="26"/>
        </w:rPr>
        <w:t>こども性暴力防止法施行時現職者の犯罪事実確認の分散申請</w:t>
      </w:r>
      <w:r>
        <w:rPr>
          <w:rFonts w:ascii="BIZ UDPゴシック" w:eastAsia="BIZ UDPゴシック" w:hAnsi="BIZ UDPゴシック" w:hint="eastAsia"/>
          <w:w w:val="99"/>
          <w:sz w:val="26"/>
          <w:szCs w:val="26"/>
        </w:rPr>
        <w:t>について（こども家庭庁）</w:t>
      </w:r>
      <w:r w:rsidR="00C12A60">
        <w:rPr>
          <w:rFonts w:ascii="BIZ UDPゴシック" w:eastAsia="BIZ UDPゴシック" w:hAnsi="BIZ UDPゴシック"/>
          <w:w w:val="99"/>
          <w:sz w:val="26"/>
          <w:szCs w:val="26"/>
        </w:rPr>
        <w:tab/>
      </w:r>
      <w:r w:rsidR="000D4B25">
        <w:rPr>
          <w:rFonts w:ascii="BIZ UDPゴシック" w:eastAsia="BIZ UDPゴシック" w:hAnsi="BIZ UDPゴシック" w:hint="eastAsia"/>
          <w:w w:val="99"/>
          <w:sz w:val="26"/>
          <w:szCs w:val="26"/>
        </w:rPr>
        <w:t>１</w:t>
      </w:r>
    </w:p>
    <w:p w14:paraId="37617755" w14:textId="10DC6478" w:rsidR="000D5A1F" w:rsidRDefault="000D5A1F" w:rsidP="000D4B25">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w:t>
      </w:r>
      <w:r w:rsidR="00D72AE9">
        <w:rPr>
          <w:rFonts w:ascii="BIZ UDPゴシック" w:eastAsia="BIZ UDPゴシック" w:hAnsi="BIZ UDPゴシック" w:hint="eastAsia"/>
          <w:w w:val="99"/>
          <w:sz w:val="26"/>
          <w:szCs w:val="26"/>
        </w:rPr>
        <w:t>事務連絡</w:t>
      </w:r>
      <w:r>
        <w:rPr>
          <w:rFonts w:ascii="BIZ UDPゴシック" w:eastAsia="BIZ UDPゴシック" w:hAnsi="BIZ UDPゴシック" w:hint="eastAsia"/>
          <w:w w:val="99"/>
          <w:sz w:val="26"/>
          <w:szCs w:val="26"/>
        </w:rPr>
        <w:t>】</w:t>
      </w:r>
      <w:r w:rsidR="00C16A7C">
        <w:rPr>
          <w:rFonts w:ascii="BIZ UDPゴシック" w:eastAsia="BIZ UDPゴシック" w:hAnsi="BIZ UDPゴシック" w:hint="eastAsia"/>
          <w:w w:val="99"/>
          <w:sz w:val="26"/>
          <w:szCs w:val="26"/>
        </w:rPr>
        <w:t>「</w:t>
      </w:r>
      <w:r w:rsidR="00005E35">
        <w:rPr>
          <w:rFonts w:ascii="BIZ UDPゴシック" w:eastAsia="BIZ UDPゴシック" w:hAnsi="BIZ UDPゴシック" w:hint="eastAsia"/>
          <w:w w:val="99"/>
          <w:sz w:val="26"/>
          <w:szCs w:val="26"/>
        </w:rPr>
        <w:t>教育・保育施設等におけるプール活動・水遊びの事故防止及び熱中症事故の防止</w:t>
      </w:r>
      <w:r>
        <w:rPr>
          <w:rFonts w:ascii="BIZ UDPゴシック" w:eastAsia="BIZ UDPゴシック" w:hAnsi="BIZ UDPゴシック" w:hint="eastAsia"/>
          <w:w w:val="99"/>
          <w:sz w:val="26"/>
          <w:szCs w:val="26"/>
        </w:rPr>
        <w:t>について</w:t>
      </w:r>
      <w:r w:rsidR="00C16A7C">
        <w:rPr>
          <w:rFonts w:ascii="BIZ UDPゴシック" w:eastAsia="BIZ UDPゴシック" w:hAnsi="BIZ UDPゴシック" w:hint="eastAsia"/>
          <w:w w:val="99"/>
          <w:sz w:val="26"/>
          <w:szCs w:val="26"/>
        </w:rPr>
        <w:t>」が発出される</w:t>
      </w:r>
      <w:r w:rsidR="00005E35">
        <w:rPr>
          <w:rFonts w:ascii="BIZ UDPゴシック" w:eastAsia="BIZ UDPゴシック" w:hAnsi="BIZ UDPゴシック" w:hint="eastAsia"/>
          <w:w w:val="99"/>
          <w:sz w:val="26"/>
          <w:szCs w:val="26"/>
        </w:rPr>
        <w:t>（こども家庭庁/文部科学省/消費者庁）</w:t>
      </w:r>
      <w:r>
        <w:rPr>
          <w:rFonts w:ascii="BIZ UDPゴシック" w:eastAsia="BIZ UDPゴシック" w:hAnsi="BIZ UDPゴシック"/>
          <w:w w:val="99"/>
          <w:sz w:val="26"/>
          <w:szCs w:val="26"/>
        </w:rPr>
        <w:tab/>
      </w:r>
      <w:r w:rsidR="00E14D61">
        <w:rPr>
          <w:rFonts w:ascii="BIZ UDPゴシック" w:eastAsia="BIZ UDPゴシック" w:hAnsi="BIZ UDPゴシック" w:hint="eastAsia"/>
          <w:w w:val="99"/>
          <w:sz w:val="26"/>
          <w:szCs w:val="26"/>
        </w:rPr>
        <w:t>4</w:t>
      </w:r>
    </w:p>
    <w:p w14:paraId="33AAB455" w14:textId="77777777" w:rsidR="00C16A7C" w:rsidRDefault="00B71D95" w:rsidP="000D4B25">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4" w:name="_Hlk231392524"/>
      <w:r>
        <w:rPr>
          <w:rFonts w:ascii="BIZ UDPゴシック" w:eastAsia="BIZ UDPゴシック" w:hAnsi="BIZ UDPゴシック" w:hint="eastAsia"/>
          <w:w w:val="99"/>
          <w:sz w:val="26"/>
          <w:szCs w:val="26"/>
        </w:rPr>
        <w:t>【</w:t>
      </w:r>
      <w:r w:rsidR="00C16A7C">
        <w:rPr>
          <w:rFonts w:ascii="BIZ UDPゴシック" w:eastAsia="BIZ UDPゴシック" w:hAnsi="BIZ UDPゴシック" w:hint="eastAsia"/>
          <w:w w:val="99"/>
          <w:sz w:val="26"/>
          <w:szCs w:val="26"/>
        </w:rPr>
        <w:t>ご案内</w:t>
      </w:r>
      <w:r>
        <w:rPr>
          <w:rFonts w:ascii="BIZ UDPゴシック" w:eastAsia="BIZ UDPゴシック" w:hAnsi="BIZ UDPゴシック" w:hint="eastAsia"/>
          <w:w w:val="99"/>
          <w:sz w:val="26"/>
          <w:szCs w:val="26"/>
        </w:rPr>
        <w:t>】</w:t>
      </w:r>
      <w:r w:rsidR="00C16A7C">
        <w:rPr>
          <w:rFonts w:ascii="BIZ UDPゴシック" w:eastAsia="BIZ UDPゴシック" w:hAnsi="BIZ UDPゴシック" w:hint="eastAsia"/>
          <w:w w:val="99"/>
          <w:sz w:val="26"/>
          <w:szCs w:val="26"/>
        </w:rPr>
        <w:t>社会福祉主事の資格を取りませんか？</w:t>
      </w:r>
    </w:p>
    <w:p w14:paraId="57798AB7" w14:textId="6FDE7052" w:rsidR="00B71D95" w:rsidRDefault="00C16A7C" w:rsidP="00C16A7C">
      <w:pPr>
        <w:pStyle w:val="a9"/>
        <w:tabs>
          <w:tab w:val="left" w:leader="middleDot" w:pos="9133"/>
          <w:tab w:val="left" w:pos="10080"/>
        </w:tabs>
        <w:snapToGrid w:val="0"/>
        <w:ind w:leftChars="0" w:left="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～全国社会福祉協議会 中央福祉学院　社会福祉主事資格認定通信課程（秋期）のご案内～</w:t>
      </w:r>
      <w:r w:rsidR="00B71D95">
        <w:rPr>
          <w:rFonts w:ascii="BIZ UDPゴシック" w:eastAsia="BIZ UDPゴシック" w:hAnsi="BIZ UDPゴシック" w:hint="eastAsia"/>
          <w:w w:val="99"/>
          <w:sz w:val="26"/>
          <w:szCs w:val="26"/>
        </w:rPr>
        <w:t>（</w:t>
      </w:r>
      <w:r>
        <w:rPr>
          <w:rFonts w:ascii="BIZ UDPゴシック" w:eastAsia="BIZ UDPゴシック" w:hAnsi="BIZ UDPゴシック" w:hint="eastAsia"/>
          <w:w w:val="99"/>
          <w:sz w:val="26"/>
          <w:szCs w:val="26"/>
        </w:rPr>
        <w:t>全社協・中央福祉学院</w:t>
      </w:r>
      <w:r w:rsidR="00B71D95">
        <w:rPr>
          <w:rFonts w:ascii="BIZ UDPゴシック" w:eastAsia="BIZ UDPゴシック" w:hAnsi="BIZ UDPゴシック" w:hint="eastAsia"/>
          <w:w w:val="99"/>
          <w:sz w:val="26"/>
          <w:szCs w:val="26"/>
        </w:rPr>
        <w:t>）</w:t>
      </w:r>
      <w:bookmarkEnd w:id="4"/>
      <w:r w:rsidR="00B71D95">
        <w:rPr>
          <w:rFonts w:ascii="BIZ UDPゴシック" w:eastAsia="BIZ UDPゴシック" w:hAnsi="BIZ UDPゴシック"/>
          <w:w w:val="99"/>
          <w:sz w:val="26"/>
          <w:szCs w:val="26"/>
        </w:rPr>
        <w:tab/>
      </w:r>
      <w:r w:rsidR="00E14D61">
        <w:rPr>
          <w:rFonts w:ascii="BIZ UDPゴシック" w:eastAsia="BIZ UDPゴシック" w:hAnsi="BIZ UDPゴシック" w:hint="eastAsia"/>
          <w:w w:val="99"/>
          <w:sz w:val="26"/>
          <w:szCs w:val="26"/>
        </w:rPr>
        <w:t>4</w:t>
      </w:r>
    </w:p>
    <w:p w14:paraId="155F2E51" w14:textId="3E0B8C10"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5" w:name="_Hlk36759458"/>
      <w:bookmarkStart w:id="6" w:name="_Hlk36052104"/>
      <w:bookmarkEnd w:id="1"/>
      <w:bookmarkEnd w:id="2"/>
      <w:bookmarkEnd w:id="3"/>
      <w:r w:rsidRPr="002A2FFC">
        <w:rPr>
          <w:snapToGrid w:val="0"/>
        </w:rPr>
        <w:t>-----------------------------------------------------------------------------------------------------------------------------------------</w:t>
      </w:r>
      <w:bookmarkEnd w:id="5"/>
      <w:bookmarkEnd w:id="6"/>
    </w:p>
    <w:p w14:paraId="3E64D441" w14:textId="6CEE7196"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0D5A1F">
        <w:rPr>
          <w:rFonts w:ascii="BIZ UDPゴシック" w:eastAsia="BIZ UDPゴシック" w:hAnsi="BIZ UDPゴシック" w:cs="Courier New" w:hint="eastAsia"/>
          <w:b/>
          <w:sz w:val="40"/>
          <w:szCs w:val="40"/>
        </w:rPr>
        <w:t>【</w:t>
      </w:r>
      <w:r w:rsidR="00D82D50">
        <w:rPr>
          <w:rFonts w:ascii="BIZ UDPゴシック" w:eastAsia="BIZ UDPゴシック" w:hAnsi="BIZ UDPゴシック" w:cs="Courier New" w:hint="eastAsia"/>
          <w:b/>
          <w:sz w:val="40"/>
          <w:szCs w:val="40"/>
        </w:rPr>
        <w:t>ご案内</w:t>
      </w:r>
      <w:r w:rsidR="000D5A1F">
        <w:rPr>
          <w:rFonts w:ascii="BIZ UDPゴシック" w:eastAsia="BIZ UDPゴシック" w:hAnsi="BIZ UDPゴシック" w:cs="Courier New" w:hint="eastAsia"/>
          <w:b/>
          <w:sz w:val="40"/>
          <w:szCs w:val="40"/>
        </w:rPr>
        <w:t>】</w:t>
      </w:r>
      <w:r w:rsidR="00C16A7C">
        <w:rPr>
          <w:rFonts w:ascii="BIZ UDPゴシック" w:eastAsia="BIZ UDPゴシック" w:hAnsi="BIZ UDPゴシック" w:cs="Courier New" w:hint="eastAsia"/>
          <w:b/>
          <w:sz w:val="40"/>
          <w:szCs w:val="40"/>
        </w:rPr>
        <w:t>こども性暴力防止法施行時現職者の犯罪事実確認の分散申請</w:t>
      </w:r>
      <w:r w:rsidR="000D5A1F">
        <w:rPr>
          <w:rFonts w:ascii="BIZ UDPゴシック" w:eastAsia="BIZ UDPゴシック" w:hAnsi="BIZ UDPゴシック" w:cs="Courier New" w:hint="eastAsia"/>
          <w:b/>
          <w:sz w:val="40"/>
          <w:szCs w:val="40"/>
        </w:rPr>
        <w:t>について（こども家庭庁）</w:t>
      </w:r>
      <w:r w:rsidRPr="009C7C37">
        <w:rPr>
          <w:rFonts w:ascii="BIZ UDPゴシック" w:eastAsia="BIZ UDPゴシック" w:hAnsi="BIZ UDPゴシック" w:cs="Courier New" w:hint="eastAsia"/>
          <w:b/>
          <w:sz w:val="40"/>
          <w:szCs w:val="40"/>
        </w:rPr>
        <w:t xml:space="preserve"> </w:t>
      </w:r>
    </w:p>
    <w:p w14:paraId="68069051" w14:textId="03C94B69" w:rsidR="0007767E" w:rsidRPr="009C7C37" w:rsidRDefault="0007767E" w:rsidP="0007767E">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52F9CE1C" w14:textId="4C73C197" w:rsidR="00482639" w:rsidRDefault="001B3AD2" w:rsidP="00DB4A55">
      <w:pPr>
        <w:snapToGrid w:val="0"/>
        <w:spacing w:beforeLines="25" w:before="90" w:line="300" w:lineRule="auto"/>
        <w:ind w:firstLineChars="100" w:firstLine="240"/>
        <w:rPr>
          <w:rFonts w:cs="ＭＳ 明朝"/>
          <w:bCs/>
          <w:sz w:val="24"/>
        </w:rPr>
      </w:pPr>
      <w:r>
        <w:rPr>
          <w:rFonts w:cs="ＭＳ 明朝" w:hint="eastAsia"/>
          <w:bCs/>
          <w:sz w:val="24"/>
        </w:rPr>
        <w:t>本年</w:t>
      </w:r>
      <w:r>
        <w:rPr>
          <w:rFonts w:cs="ＭＳ 明朝" w:hint="eastAsia"/>
          <w:bCs/>
          <w:sz w:val="24"/>
        </w:rPr>
        <w:t>12</w:t>
      </w:r>
      <w:r>
        <w:rPr>
          <w:rFonts w:cs="ＭＳ 明朝" w:hint="eastAsia"/>
          <w:bCs/>
          <w:sz w:val="24"/>
        </w:rPr>
        <w:t>月</w:t>
      </w:r>
      <w:r>
        <w:rPr>
          <w:rFonts w:cs="ＭＳ 明朝" w:hint="eastAsia"/>
          <w:bCs/>
          <w:sz w:val="24"/>
        </w:rPr>
        <w:t>25</w:t>
      </w:r>
      <w:r>
        <w:rPr>
          <w:rFonts w:cs="ＭＳ 明朝" w:hint="eastAsia"/>
          <w:bCs/>
          <w:sz w:val="24"/>
        </w:rPr>
        <w:t>日に施行される</w:t>
      </w:r>
      <w:r w:rsidRPr="001B3AD2">
        <w:rPr>
          <w:rFonts w:ascii="BIZ UDPゴシック" w:eastAsia="BIZ UDPゴシック" w:hAnsi="BIZ UDPゴシック" w:cs="ＭＳ 明朝" w:hint="eastAsia"/>
          <w:bCs/>
          <w:sz w:val="24"/>
        </w:rPr>
        <w:t>こども性暴力防止法</w:t>
      </w:r>
      <w:r w:rsidRPr="00146397">
        <w:rPr>
          <w:rFonts w:asciiTheme="minorEastAsia" w:eastAsiaTheme="minorEastAsia" w:hAnsiTheme="minorEastAsia" w:cs="ＭＳ 明朝" w:hint="eastAsia"/>
          <w:bCs/>
          <w:sz w:val="24"/>
        </w:rPr>
        <w:t>の</w:t>
      </w:r>
      <w:r w:rsidR="00C16A7C" w:rsidRPr="001B3AD2">
        <w:rPr>
          <w:rFonts w:ascii="BIZ UDPゴシック" w:eastAsia="BIZ UDPゴシック" w:hAnsi="BIZ UDPゴシック" w:cs="ＭＳ 明朝" w:hint="eastAsia"/>
          <w:bCs/>
          <w:sz w:val="24"/>
        </w:rPr>
        <w:t>「施行時現職者の犯罪事実確認の分散申請」</w:t>
      </w:r>
      <w:r w:rsidR="00C16A7C">
        <w:rPr>
          <w:rFonts w:cs="ＭＳ 明朝" w:hint="eastAsia"/>
          <w:bCs/>
          <w:sz w:val="24"/>
        </w:rPr>
        <w:t>に関</w:t>
      </w:r>
      <w:r w:rsidR="00146397">
        <w:rPr>
          <w:rFonts w:cs="ＭＳ 明朝" w:hint="eastAsia"/>
          <w:bCs/>
          <w:sz w:val="24"/>
        </w:rPr>
        <w:t>して、こども家庭庁が実施した</w:t>
      </w:r>
      <w:r w:rsidR="00C16A7C">
        <w:rPr>
          <w:rFonts w:cs="ＭＳ 明朝" w:hint="eastAsia"/>
          <w:bCs/>
          <w:sz w:val="24"/>
        </w:rPr>
        <w:t>説明会</w:t>
      </w:r>
      <w:r w:rsidR="00D82D50">
        <w:rPr>
          <w:rFonts w:cs="ＭＳ 明朝" w:hint="eastAsia"/>
          <w:bCs/>
          <w:sz w:val="24"/>
        </w:rPr>
        <w:t>のアーカイブ配信が</w:t>
      </w:r>
      <w:r w:rsidR="007F4DD2">
        <w:rPr>
          <w:rFonts w:cs="ＭＳ 明朝" w:hint="eastAsia"/>
          <w:bCs/>
          <w:sz w:val="24"/>
        </w:rPr>
        <w:t>公開</w:t>
      </w:r>
      <w:r w:rsidR="00D82D50">
        <w:rPr>
          <w:rFonts w:cs="ＭＳ 明朝" w:hint="eastAsia"/>
          <w:bCs/>
          <w:sz w:val="24"/>
        </w:rPr>
        <w:t>されました</w:t>
      </w:r>
      <w:r w:rsidR="00146397">
        <w:rPr>
          <w:rFonts w:cs="ＭＳ 明朝" w:hint="eastAsia"/>
          <w:bCs/>
          <w:sz w:val="24"/>
        </w:rPr>
        <w:t>。</w:t>
      </w:r>
      <w:r w:rsidR="00D82D50">
        <w:rPr>
          <w:rFonts w:cs="ＭＳ 明朝" w:hint="eastAsia"/>
          <w:bCs/>
          <w:sz w:val="24"/>
        </w:rPr>
        <w:t>別添①の説明資料とあわせて</w:t>
      </w:r>
      <w:r w:rsidR="007F4DD2">
        <w:rPr>
          <w:rFonts w:cs="ＭＳ 明朝" w:hint="eastAsia"/>
          <w:bCs/>
          <w:sz w:val="24"/>
        </w:rPr>
        <w:t>下記</w:t>
      </w:r>
      <w:r w:rsidR="007F4DD2">
        <w:rPr>
          <w:rFonts w:cs="ＭＳ 明朝" w:hint="eastAsia"/>
          <w:bCs/>
          <w:sz w:val="24"/>
        </w:rPr>
        <w:t>URL</w:t>
      </w:r>
      <w:r w:rsidR="007F4DD2">
        <w:rPr>
          <w:rFonts w:cs="ＭＳ 明朝" w:hint="eastAsia"/>
          <w:bCs/>
          <w:sz w:val="24"/>
        </w:rPr>
        <w:t>より</w:t>
      </w:r>
      <w:r w:rsidR="00D82D50">
        <w:rPr>
          <w:rFonts w:cs="ＭＳ 明朝" w:hint="eastAsia"/>
          <w:bCs/>
          <w:sz w:val="24"/>
        </w:rPr>
        <w:t>ご確認ください</w:t>
      </w:r>
      <w:r w:rsidR="00D82D50" w:rsidRPr="00146397">
        <w:rPr>
          <w:rFonts w:cs="ＭＳ 明朝" w:hint="eastAsia"/>
          <w:bCs/>
          <w:sz w:val="22"/>
          <w:szCs w:val="22"/>
        </w:rPr>
        <w:t>（関係者を対象とした説明会のため、</w:t>
      </w:r>
      <w:r w:rsidR="00D82D50" w:rsidRPr="00146397">
        <w:rPr>
          <w:rFonts w:cs="ＭＳ 明朝" w:hint="eastAsia"/>
          <w:bCs/>
          <w:sz w:val="22"/>
          <w:szCs w:val="22"/>
        </w:rPr>
        <w:t>SNS</w:t>
      </w:r>
      <w:r w:rsidR="00D82D50" w:rsidRPr="00146397">
        <w:rPr>
          <w:rFonts w:cs="ＭＳ 明朝" w:hint="eastAsia"/>
          <w:bCs/>
          <w:sz w:val="22"/>
          <w:szCs w:val="22"/>
        </w:rPr>
        <w:t>等への掲載等は</w:t>
      </w:r>
      <w:r w:rsidR="00176F3D">
        <w:rPr>
          <w:rFonts w:cs="ＭＳ 明朝" w:hint="eastAsia"/>
          <w:bCs/>
          <w:sz w:val="22"/>
          <w:szCs w:val="22"/>
        </w:rPr>
        <w:t>しないよう、</w:t>
      </w:r>
      <w:r w:rsidR="00D82D50" w:rsidRPr="00146397">
        <w:rPr>
          <w:rFonts w:cs="ＭＳ 明朝" w:hint="eastAsia"/>
          <w:bCs/>
          <w:sz w:val="22"/>
          <w:szCs w:val="22"/>
          <w:u w:val="wave"/>
        </w:rPr>
        <w:t>お取り扱いにご留意ください</w:t>
      </w:r>
      <w:r w:rsidR="00D82D50" w:rsidRPr="00146397">
        <w:rPr>
          <w:rFonts w:cs="ＭＳ 明朝" w:hint="eastAsia"/>
          <w:bCs/>
          <w:sz w:val="22"/>
          <w:szCs w:val="22"/>
        </w:rPr>
        <w:t>）</w:t>
      </w:r>
      <w:r w:rsidR="00D82D50">
        <w:rPr>
          <w:rFonts w:cs="ＭＳ 明朝" w:hint="eastAsia"/>
          <w:bCs/>
          <w:sz w:val="24"/>
        </w:rPr>
        <w:t>。</w:t>
      </w:r>
    </w:p>
    <w:p w14:paraId="0F481453" w14:textId="22F726BB" w:rsidR="001B3AD2" w:rsidRDefault="00146397" w:rsidP="00C16A7C">
      <w:pPr>
        <w:snapToGrid w:val="0"/>
        <w:spacing w:beforeLines="25" w:before="90" w:line="300" w:lineRule="auto"/>
        <w:ind w:firstLineChars="100" w:firstLine="240"/>
        <w:rPr>
          <w:rFonts w:cs="ＭＳ 明朝"/>
          <w:bCs/>
          <w:sz w:val="24"/>
        </w:rPr>
      </w:pPr>
      <w:r>
        <w:rPr>
          <w:rFonts w:cs="ＭＳ 明朝" w:hint="eastAsia"/>
          <w:bCs/>
          <w:sz w:val="24"/>
        </w:rPr>
        <w:t>すべての保育所</w:t>
      </w:r>
      <w:r w:rsidR="001B3AD2">
        <w:rPr>
          <w:rFonts w:cs="ＭＳ 明朝" w:hint="eastAsia"/>
          <w:bCs/>
          <w:sz w:val="24"/>
        </w:rPr>
        <w:t>や認定こども園等</w:t>
      </w:r>
      <w:r w:rsidR="00176F3D">
        <w:rPr>
          <w:rFonts w:cs="ＭＳ 明朝" w:hint="eastAsia"/>
          <w:bCs/>
          <w:sz w:val="24"/>
        </w:rPr>
        <w:t>に</w:t>
      </w:r>
      <w:r w:rsidR="001B3AD2">
        <w:rPr>
          <w:rFonts w:cs="ＭＳ 明朝" w:hint="eastAsia"/>
          <w:bCs/>
          <w:sz w:val="24"/>
        </w:rPr>
        <w:t>は、法律で定める性暴力防止の取り組み義務があり、</w:t>
      </w:r>
      <w:r w:rsidR="001B3AD2" w:rsidRPr="001B3AD2">
        <w:rPr>
          <w:rFonts w:ascii="BIZ UDPゴシック" w:eastAsia="BIZ UDPゴシック" w:hAnsi="BIZ UDPゴシック" w:cs="ＭＳ 明朝" w:hint="eastAsia"/>
          <w:bCs/>
          <w:sz w:val="24"/>
        </w:rPr>
        <w:t>「こどもと接する業務の従事者について、雇入れや配置転換の際、過去の性犯罪歴の確認が必要」</w:t>
      </w:r>
      <w:r w:rsidR="001B3AD2">
        <w:rPr>
          <w:rFonts w:cs="ＭＳ 明朝" w:hint="eastAsia"/>
          <w:bCs/>
          <w:sz w:val="24"/>
        </w:rPr>
        <w:t>とされています。</w:t>
      </w:r>
      <w:r w:rsidR="00162126">
        <w:rPr>
          <w:rFonts w:cs="ＭＳ 明朝" w:hint="eastAsia"/>
          <w:bCs/>
          <w:sz w:val="24"/>
        </w:rPr>
        <w:t>犯罪事実確認については、</w:t>
      </w:r>
      <w:r w:rsidR="00162126" w:rsidRPr="00162126">
        <w:rPr>
          <w:rFonts w:ascii="BIZ UDPゴシック" w:eastAsia="BIZ UDPゴシック" w:hAnsi="BIZ UDPゴシック" w:cs="ＭＳ 明朝" w:hint="eastAsia"/>
          <w:bCs/>
          <w:sz w:val="24"/>
        </w:rPr>
        <w:t>①新規採用・配置転換の場合には、内定・内示等から従事開始まで（いとま特例あり）</w:t>
      </w:r>
      <w:r w:rsidR="00162126">
        <w:rPr>
          <w:rFonts w:cs="ＭＳ 明朝" w:hint="eastAsia"/>
          <w:bCs/>
          <w:sz w:val="24"/>
        </w:rPr>
        <w:t>、</w:t>
      </w:r>
      <w:r w:rsidR="00162126" w:rsidRPr="00162126">
        <w:rPr>
          <w:rFonts w:ascii="BIZ UDPゴシック" w:eastAsia="BIZ UDPゴシック" w:hAnsi="BIZ UDPゴシック" w:cs="ＭＳ 明朝" w:hint="eastAsia"/>
          <w:bCs/>
          <w:sz w:val="24"/>
        </w:rPr>
        <w:t>②現職者は法施行から3年以内</w:t>
      </w:r>
      <w:r w:rsidR="00162126">
        <w:rPr>
          <w:rFonts w:cs="ＭＳ 明朝" w:hint="eastAsia"/>
          <w:bCs/>
          <w:sz w:val="24"/>
        </w:rPr>
        <w:t>、</w:t>
      </w:r>
      <w:r w:rsidR="00162126" w:rsidRPr="00162126">
        <w:rPr>
          <w:rFonts w:ascii="BIZ UDPゴシック" w:eastAsia="BIZ UDPゴシック" w:hAnsi="BIZ UDPゴシック" w:cs="ＭＳ 明朝" w:hint="eastAsia"/>
          <w:bCs/>
          <w:sz w:val="24"/>
        </w:rPr>
        <w:t>③一度確認を受けた者は5年ごとの再確認</w:t>
      </w:r>
      <w:r w:rsidR="00162126">
        <w:rPr>
          <w:rFonts w:cs="ＭＳ 明朝" w:hint="eastAsia"/>
          <w:bCs/>
          <w:sz w:val="24"/>
        </w:rPr>
        <w:t>が必要とされています。</w:t>
      </w:r>
    </w:p>
    <w:p w14:paraId="27B090AC" w14:textId="4B3F5021" w:rsidR="00162126" w:rsidRDefault="000B26D7" w:rsidP="00C16A7C">
      <w:pPr>
        <w:snapToGrid w:val="0"/>
        <w:spacing w:beforeLines="25" w:before="90" w:line="300" w:lineRule="auto"/>
        <w:ind w:firstLineChars="100" w:firstLine="240"/>
        <w:rPr>
          <w:rFonts w:cs="ＭＳ 明朝"/>
          <w:bCs/>
          <w:sz w:val="24"/>
        </w:rPr>
      </w:pPr>
      <w:r>
        <w:rPr>
          <w:rFonts w:cs="ＭＳ 明朝" w:hint="eastAsia"/>
          <w:bCs/>
          <w:sz w:val="24"/>
        </w:rPr>
        <w:t>こども性暴力防止法の施行時にすでに職に就いている人の性犯罪歴の確認は、人数が多いため、分散して実施されます。保育所・認定こども園はその分散申請を必ず行う必要があり、今回の説明会では</w:t>
      </w:r>
      <w:r w:rsidR="00D82D50">
        <w:rPr>
          <w:rFonts w:cs="ＭＳ 明朝" w:hint="eastAsia"/>
          <w:bCs/>
          <w:sz w:val="24"/>
        </w:rPr>
        <w:t>、</w:t>
      </w:r>
      <w:r w:rsidR="00DB4A55" w:rsidRPr="00DB4A55">
        <w:rPr>
          <w:rFonts w:ascii="BIZ UDPゴシック" w:eastAsia="BIZ UDPゴシック" w:hAnsi="BIZ UDPゴシック" w:cs="ＭＳ 明朝" w:hint="eastAsia"/>
          <w:bCs/>
          <w:sz w:val="24"/>
          <w:u w:val="wave"/>
        </w:rPr>
        <w:t>分散申請の方法や今後のスケジュール等の説明</w:t>
      </w:r>
      <w:r w:rsidR="00DB4A55">
        <w:rPr>
          <w:rFonts w:cs="ＭＳ 明朝" w:hint="eastAsia"/>
          <w:bCs/>
          <w:sz w:val="24"/>
        </w:rPr>
        <w:t>がされています。</w:t>
      </w:r>
    </w:p>
    <w:p w14:paraId="36E2807B" w14:textId="77777777" w:rsidR="00DB4A55" w:rsidRPr="000B26D7" w:rsidRDefault="00DB4A55" w:rsidP="00C16A7C">
      <w:pPr>
        <w:snapToGrid w:val="0"/>
        <w:spacing w:beforeLines="25" w:before="90" w:line="300" w:lineRule="auto"/>
        <w:ind w:firstLineChars="100" w:firstLine="240"/>
        <w:rPr>
          <w:rFonts w:cs="ＭＳ 明朝"/>
          <w:bCs/>
          <w:sz w:val="24"/>
        </w:rPr>
      </w:pPr>
    </w:p>
    <w:p w14:paraId="225A9BFE" w14:textId="0696AF53" w:rsidR="00DB4A55" w:rsidRDefault="00DB4A55" w:rsidP="00176F3D">
      <w:pPr>
        <w:snapToGrid w:val="0"/>
        <w:spacing w:beforeLines="25" w:before="90"/>
        <w:ind w:firstLineChars="100" w:firstLine="240"/>
        <w:rPr>
          <w:rFonts w:cs="ＭＳ 明朝"/>
          <w:bCs/>
          <w:sz w:val="24"/>
        </w:rPr>
      </w:pPr>
      <w:r>
        <w:rPr>
          <w:rFonts w:cs="ＭＳ 明朝" w:hint="eastAsia"/>
          <w:bCs/>
          <w:sz w:val="24"/>
        </w:rPr>
        <w:t>説明会のアーカイブ配信（</w:t>
      </w:r>
      <w:r>
        <w:rPr>
          <w:rFonts w:cs="ＭＳ 明朝" w:hint="eastAsia"/>
          <w:bCs/>
          <w:sz w:val="24"/>
        </w:rPr>
        <w:t>YouTube</w:t>
      </w:r>
      <w:r>
        <w:rPr>
          <w:rFonts w:cs="ＭＳ 明朝" w:hint="eastAsia"/>
          <w:bCs/>
          <w:sz w:val="24"/>
        </w:rPr>
        <w:t>）は、以下よりご覧ください。</w:t>
      </w:r>
    </w:p>
    <w:p w14:paraId="34DBDC8D" w14:textId="7EE43E0F" w:rsidR="00DB4A55" w:rsidRDefault="00DB4A55" w:rsidP="00C16A7C">
      <w:pPr>
        <w:snapToGrid w:val="0"/>
        <w:spacing w:beforeLines="25" w:before="90" w:line="300" w:lineRule="auto"/>
        <w:ind w:firstLineChars="100" w:firstLine="240"/>
        <w:rPr>
          <w:rFonts w:cs="ＭＳ 明朝"/>
          <w:bCs/>
          <w:sz w:val="24"/>
        </w:rPr>
      </w:pPr>
      <w:r>
        <w:rPr>
          <w:rFonts w:cs="ＭＳ 明朝" w:hint="eastAsia"/>
          <w:bCs/>
          <w:sz w:val="24"/>
        </w:rPr>
        <w:t>⇒</w:t>
      </w:r>
      <w:r w:rsidRPr="00DB4A55">
        <w:rPr>
          <w:rFonts w:cs="ＭＳ 明朝"/>
          <w:bCs/>
          <w:sz w:val="24"/>
        </w:rPr>
        <w:t>私立学校等、児童福祉施設・事業向け：</w:t>
      </w:r>
      <w:hyperlink r:id="rId9" w:tgtFrame="_blank" w:history="1">
        <w:r w:rsidRPr="00DB4A55">
          <w:rPr>
            <w:rStyle w:val="a3"/>
            <w:rFonts w:cs="ＭＳ 明朝"/>
            <w:bCs/>
            <w:sz w:val="24"/>
          </w:rPr>
          <w:t>https://youtu.be/wzgEWojZLN4</w:t>
        </w:r>
      </w:hyperlink>
    </w:p>
    <w:p w14:paraId="6670E806" w14:textId="71AB75AB" w:rsidR="00DB4A55" w:rsidRPr="001B3AD2" w:rsidRDefault="00DB4A55" w:rsidP="00C16A7C">
      <w:pPr>
        <w:snapToGrid w:val="0"/>
        <w:spacing w:beforeLines="25" w:before="90" w:line="300" w:lineRule="auto"/>
        <w:ind w:firstLineChars="100" w:firstLine="240"/>
        <w:rPr>
          <w:rFonts w:cs="ＭＳ 明朝"/>
          <w:bCs/>
          <w:sz w:val="24"/>
        </w:rPr>
      </w:pPr>
      <w:r>
        <w:rPr>
          <w:rFonts w:cs="ＭＳ 明朝" w:hint="eastAsia"/>
          <w:bCs/>
          <w:sz w:val="24"/>
        </w:rPr>
        <w:lastRenderedPageBreak/>
        <w:t>こども性暴力防止法やこども性暴力防止法施行ガイドラインについては、こども家庭庁のホームページをご確認ください。</w:t>
      </w:r>
    </w:p>
    <w:p w14:paraId="020404A6" w14:textId="5E9ED087" w:rsidR="00162126" w:rsidRDefault="00162126" w:rsidP="00162126">
      <w:pPr>
        <w:snapToGrid w:val="0"/>
        <w:spacing w:beforeLines="25" w:before="90" w:line="300" w:lineRule="auto"/>
        <w:rPr>
          <w:rFonts w:cs="ＭＳ 明朝"/>
          <w:bCs/>
          <w:sz w:val="24"/>
        </w:rPr>
      </w:pPr>
      <w:r>
        <w:rPr>
          <w:rFonts w:cs="ＭＳ 明朝" w:hint="eastAsia"/>
          <w:bCs/>
          <w:sz w:val="24"/>
        </w:rPr>
        <w:t>【</w:t>
      </w:r>
      <w:r w:rsidR="00DB4A55">
        <w:rPr>
          <w:rFonts w:cs="ＭＳ 明朝" w:hint="eastAsia"/>
          <w:bCs/>
          <w:sz w:val="24"/>
        </w:rPr>
        <w:t>こども性暴力防止法（</w:t>
      </w:r>
      <w:r w:rsidRPr="003321FE">
        <w:rPr>
          <w:rFonts w:cs="ＭＳ 明朝" w:hint="eastAsia"/>
          <w:bCs/>
          <w:sz w:val="24"/>
        </w:rPr>
        <w:t>学校設置者等及び民間教育保育等事業者による児童対象性暴力等の防止等のための措置に関する法律</w:t>
      </w:r>
      <w:r w:rsidR="00DB4A55">
        <w:rPr>
          <w:rFonts w:cs="ＭＳ 明朝" w:hint="eastAsia"/>
          <w:bCs/>
          <w:sz w:val="24"/>
        </w:rPr>
        <w:t>）</w:t>
      </w:r>
      <w:r>
        <w:rPr>
          <w:rFonts w:cs="ＭＳ 明朝" w:hint="eastAsia"/>
          <w:bCs/>
          <w:sz w:val="24"/>
        </w:rPr>
        <w:t>】</w:t>
      </w:r>
    </w:p>
    <w:p w14:paraId="6F32F3C6" w14:textId="77777777" w:rsidR="00162126" w:rsidRDefault="00162126" w:rsidP="00162126">
      <w:pPr>
        <w:snapToGrid w:val="0"/>
        <w:spacing w:beforeLines="25" w:before="90" w:line="300" w:lineRule="auto"/>
        <w:rPr>
          <w:rFonts w:cs="ＭＳ 明朝"/>
          <w:bCs/>
          <w:sz w:val="24"/>
        </w:rPr>
      </w:pPr>
      <w:r>
        <w:rPr>
          <w:rFonts w:cs="ＭＳ 明朝" w:hint="eastAsia"/>
          <w:bCs/>
          <w:sz w:val="24"/>
        </w:rPr>
        <w:t xml:space="preserve">　</w:t>
      </w:r>
      <w:hyperlink r:id="rId10" w:history="1">
        <w:r w:rsidRPr="00624865">
          <w:rPr>
            <w:rStyle w:val="a3"/>
            <w:rFonts w:cs="ＭＳ 明朝"/>
            <w:bCs/>
            <w:sz w:val="24"/>
          </w:rPr>
          <w:t>https://www.cfa.go.jp/policies/child-safety/efforts/koseibouhou</w:t>
        </w:r>
      </w:hyperlink>
    </w:p>
    <w:p w14:paraId="10BED7DD" w14:textId="1658F9FB" w:rsidR="00162126" w:rsidRPr="003321FE" w:rsidRDefault="003760B2" w:rsidP="00162126">
      <w:pPr>
        <w:spacing w:afterLines="25" w:after="90"/>
        <w:ind w:firstLineChars="200" w:firstLine="480"/>
        <w:rPr>
          <w:rFonts w:asciiTheme="minorHAnsi" w:hAnsiTheme="minorHAnsi" w:cs="Courier New"/>
          <w:sz w:val="18"/>
          <w:szCs w:val="28"/>
        </w:rPr>
      </w:pPr>
      <w:r>
        <w:rPr>
          <w:rFonts w:cs="ＭＳ 明朝" w:hint="eastAsia"/>
          <w:bCs/>
          <w:noProof/>
          <w:sz w:val="24"/>
        </w:rPr>
        <w:drawing>
          <wp:anchor distT="0" distB="0" distL="114300" distR="114300" simplePos="0" relativeHeight="251662336" behindDoc="0" locked="0" layoutInCell="1" allowOverlap="1" wp14:anchorId="59D85C3B" wp14:editId="2BAE84D4">
            <wp:simplePos x="0" y="0"/>
            <wp:positionH relativeFrom="margin">
              <wp:posOffset>5452110</wp:posOffset>
            </wp:positionH>
            <wp:positionV relativeFrom="paragraph">
              <wp:posOffset>508635</wp:posOffset>
            </wp:positionV>
            <wp:extent cx="733425" cy="733425"/>
            <wp:effectExtent l="0" t="0" r="9525" b="9525"/>
            <wp:wrapNone/>
            <wp:docPr id="1472243310" name="図 4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3310" name="図 41"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162126">
        <w:rPr>
          <w:rFonts w:asciiTheme="minorHAnsi" w:hAnsiTheme="minorHAnsi" w:cs="Courier New" w:hint="eastAsia"/>
          <w:sz w:val="18"/>
          <w:szCs w:val="28"/>
        </w:rPr>
        <w:t>こども家庭庁</w:t>
      </w:r>
      <w:r w:rsidR="00162126" w:rsidRPr="004A44E0">
        <w:rPr>
          <w:rFonts w:asciiTheme="minorHAnsi" w:hAnsiTheme="minorHAnsi" w:cs="Courier New"/>
          <w:sz w:val="18"/>
          <w:szCs w:val="28"/>
        </w:rPr>
        <w:t>ホーム</w:t>
      </w:r>
      <w:r w:rsidR="00162126">
        <w:rPr>
          <w:rFonts w:asciiTheme="minorHAnsi" w:hAnsiTheme="minorHAnsi" w:cs="Courier New" w:hint="eastAsia"/>
          <w:sz w:val="18"/>
          <w:szCs w:val="28"/>
        </w:rPr>
        <w:t xml:space="preserve"> </w:t>
      </w:r>
      <w:r w:rsidR="00162126" w:rsidRPr="004A44E0">
        <w:rPr>
          <w:rFonts w:asciiTheme="minorHAnsi" w:hAnsiTheme="minorHAnsi" w:cs="Courier New"/>
          <w:sz w:val="18"/>
          <w:szCs w:val="28"/>
        </w:rPr>
        <w:t>＞</w:t>
      </w:r>
      <w:r w:rsidR="00162126">
        <w:rPr>
          <w:rFonts w:asciiTheme="minorHAnsi" w:hAnsiTheme="minorHAnsi" w:cs="Courier New" w:hint="eastAsia"/>
          <w:sz w:val="18"/>
          <w:szCs w:val="28"/>
        </w:rPr>
        <w:t xml:space="preserve"> </w:t>
      </w:r>
      <w:r w:rsidR="00162126">
        <w:rPr>
          <w:rFonts w:asciiTheme="minorHAnsi" w:hAnsiTheme="minorHAnsi" w:cs="Courier New" w:hint="eastAsia"/>
          <w:sz w:val="18"/>
          <w:szCs w:val="28"/>
        </w:rPr>
        <w:t>政策</w:t>
      </w:r>
      <w:r w:rsidR="00162126">
        <w:rPr>
          <w:rFonts w:asciiTheme="minorHAnsi" w:hAnsiTheme="minorHAnsi" w:cs="Courier New" w:hint="eastAsia"/>
          <w:sz w:val="18"/>
          <w:szCs w:val="28"/>
        </w:rPr>
        <w:t xml:space="preserve"> </w:t>
      </w:r>
      <w:r w:rsidR="00162126" w:rsidRPr="004A44E0">
        <w:rPr>
          <w:rFonts w:asciiTheme="minorHAnsi" w:hAnsiTheme="minorHAnsi" w:cs="Courier New"/>
          <w:sz w:val="18"/>
          <w:szCs w:val="28"/>
        </w:rPr>
        <w:t>＞</w:t>
      </w:r>
      <w:r w:rsidR="00162126">
        <w:rPr>
          <w:rFonts w:asciiTheme="minorHAnsi" w:hAnsiTheme="minorHAnsi" w:cs="Courier New" w:hint="eastAsia"/>
          <w:sz w:val="18"/>
          <w:szCs w:val="28"/>
        </w:rPr>
        <w:t xml:space="preserve"> </w:t>
      </w:r>
      <w:r w:rsidR="00162126">
        <w:rPr>
          <w:rFonts w:asciiTheme="minorHAnsi" w:hAnsiTheme="minorHAnsi" w:cs="Courier New" w:hint="eastAsia"/>
          <w:sz w:val="18"/>
          <w:szCs w:val="28"/>
        </w:rPr>
        <w:t>こどもの安全</w:t>
      </w:r>
      <w:r w:rsidR="00162126">
        <w:rPr>
          <w:rFonts w:asciiTheme="minorHAnsi" w:hAnsiTheme="minorHAnsi" w:cs="Courier New" w:hint="eastAsia"/>
          <w:sz w:val="18"/>
          <w:szCs w:val="28"/>
        </w:rPr>
        <w:t xml:space="preserve"> </w:t>
      </w:r>
      <w:r w:rsidR="00162126">
        <w:rPr>
          <w:rFonts w:asciiTheme="minorHAnsi" w:hAnsiTheme="minorHAnsi" w:cs="Courier New" w:hint="eastAsia"/>
          <w:sz w:val="18"/>
          <w:szCs w:val="28"/>
        </w:rPr>
        <w:t>＞</w:t>
      </w:r>
      <w:r w:rsidR="00162126">
        <w:rPr>
          <w:rFonts w:asciiTheme="minorHAnsi" w:hAnsiTheme="minorHAnsi" w:cs="Courier New" w:hint="eastAsia"/>
          <w:sz w:val="18"/>
          <w:szCs w:val="28"/>
        </w:rPr>
        <w:t xml:space="preserve"> </w:t>
      </w:r>
      <w:r w:rsidR="00162126">
        <w:rPr>
          <w:rFonts w:asciiTheme="minorHAnsi" w:hAnsiTheme="minorHAnsi" w:cs="Courier New" w:hint="eastAsia"/>
          <w:sz w:val="18"/>
          <w:szCs w:val="28"/>
        </w:rPr>
        <w:t>こどもの性被害を撲滅するための政府の取組</w:t>
      </w:r>
      <w:r w:rsidR="00162126">
        <w:rPr>
          <w:rFonts w:asciiTheme="minorHAnsi" w:hAnsiTheme="minorHAnsi" w:cs="Courier New" w:hint="eastAsia"/>
          <w:sz w:val="18"/>
          <w:szCs w:val="28"/>
        </w:rPr>
        <w:t xml:space="preserve"> </w:t>
      </w:r>
      <w:r w:rsidR="00162126">
        <w:rPr>
          <w:rFonts w:asciiTheme="minorHAnsi" w:hAnsiTheme="minorHAnsi" w:cs="Courier New" w:hint="eastAsia"/>
          <w:sz w:val="18"/>
          <w:szCs w:val="28"/>
        </w:rPr>
        <w:t>＞</w:t>
      </w:r>
      <w:r w:rsidR="00162126">
        <w:rPr>
          <w:rFonts w:asciiTheme="minorHAnsi" w:hAnsiTheme="minorHAnsi" w:cs="Courier New" w:hint="eastAsia"/>
          <w:sz w:val="18"/>
          <w:szCs w:val="28"/>
        </w:rPr>
        <w:t xml:space="preserve"> </w:t>
      </w:r>
      <w:r w:rsidR="00DB4A55">
        <w:rPr>
          <w:rFonts w:asciiTheme="minorHAnsi" w:hAnsiTheme="minorHAnsi" w:cs="Courier New" w:hint="eastAsia"/>
          <w:sz w:val="18"/>
          <w:szCs w:val="28"/>
        </w:rPr>
        <w:t>こども性暴力防止法（</w:t>
      </w:r>
      <w:r w:rsidR="00162126" w:rsidRPr="003321FE">
        <w:rPr>
          <w:rFonts w:asciiTheme="minorHAnsi" w:hAnsiTheme="minorHAnsi" w:cs="Courier New" w:hint="eastAsia"/>
          <w:sz w:val="18"/>
          <w:szCs w:val="28"/>
        </w:rPr>
        <w:t>学校設置者等及び民間教育保育等事業者による児童対象性暴力等の防止等のための措置に関する法律</w:t>
      </w:r>
      <w:r w:rsidR="00DB4A55">
        <w:rPr>
          <w:rFonts w:asciiTheme="minorHAnsi" w:hAnsiTheme="minorHAnsi" w:cs="Courier New" w:hint="eastAsia"/>
          <w:sz w:val="18"/>
          <w:szCs w:val="28"/>
        </w:rPr>
        <w:t>）</w:t>
      </w:r>
    </w:p>
    <w:p w14:paraId="2B2BB435" w14:textId="3A34CAE8" w:rsidR="003321FE" w:rsidRPr="00162126" w:rsidRDefault="00DB4A55" w:rsidP="008D0A3B">
      <w:pPr>
        <w:spacing w:afterLines="25" w:after="90"/>
        <w:ind w:firstLineChars="100" w:firstLine="240"/>
        <w:rPr>
          <w:rFonts w:asciiTheme="minorHAnsi" w:hAnsiTheme="minorHAnsi" w:cs="Courier New"/>
          <w:sz w:val="18"/>
          <w:szCs w:val="28"/>
        </w:rPr>
      </w:pPr>
      <w:r>
        <w:rPr>
          <w:rFonts w:cs="ＭＳ 明朝" w:hint="eastAsia"/>
          <w:bCs/>
          <w:noProof/>
          <w:sz w:val="24"/>
        </w:rPr>
        <mc:AlternateContent>
          <mc:Choice Requires="wps">
            <w:drawing>
              <wp:anchor distT="0" distB="0" distL="114300" distR="114300" simplePos="0" relativeHeight="251663360" behindDoc="0" locked="0" layoutInCell="1" allowOverlap="1" wp14:anchorId="1388E442" wp14:editId="445905B1">
                <wp:simplePos x="0" y="0"/>
                <wp:positionH relativeFrom="column">
                  <wp:posOffset>1527810</wp:posOffset>
                </wp:positionH>
                <wp:positionV relativeFrom="paragraph">
                  <wp:posOffset>59055</wp:posOffset>
                </wp:positionV>
                <wp:extent cx="3335655" cy="558800"/>
                <wp:effectExtent l="0" t="0" r="379095" b="12700"/>
                <wp:wrapNone/>
                <wp:docPr id="1512854593" name="吹き出し: 角を丸めた四角形 1"/>
                <wp:cNvGraphicFramePr/>
                <a:graphic xmlns:a="http://schemas.openxmlformats.org/drawingml/2006/main">
                  <a:graphicData uri="http://schemas.microsoft.com/office/word/2010/wordprocessingShape">
                    <wps:wsp>
                      <wps:cNvSpPr/>
                      <wps:spPr>
                        <a:xfrm>
                          <a:off x="0" y="0"/>
                          <a:ext cx="3335655" cy="558800"/>
                        </a:xfrm>
                        <a:prstGeom prst="wedgeRoundRectCallout">
                          <a:avLst>
                            <a:gd name="adj1" fmla="val 60350"/>
                            <a:gd name="adj2" fmla="val 3409"/>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E0514B" w14:textId="376960E1" w:rsidR="00DB4A55" w:rsidRPr="00DB4A55" w:rsidRDefault="00DB4A55" w:rsidP="00DB4A55">
                            <w:pPr>
                              <w:jc w:val="center"/>
                              <w:rPr>
                                <w:b/>
                                <w:bCs/>
                                <w:color w:val="1F497D" w:themeColor="text2"/>
                                <w:sz w:val="22"/>
                                <w:szCs w:val="28"/>
                              </w:rPr>
                            </w:pPr>
                            <w:r w:rsidRPr="00DB4A55">
                              <w:rPr>
                                <w:rFonts w:hint="eastAsia"/>
                                <w:b/>
                                <w:bCs/>
                                <w:color w:val="1F497D" w:themeColor="text2"/>
                                <w:sz w:val="22"/>
                                <w:szCs w:val="28"/>
                              </w:rPr>
                              <w:t>こども性暴力防止法施行ガイドラインはこちら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88E4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20.3pt;margin-top:4.65pt;width:262.65pt;height:4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" adj="23836,11536" filled="f" strokecolor="#0a121c [484]" strokeweight="2pt">
                <v:textbox>
                  <w:txbxContent>
                    <w:p w14:paraId="25E0514B" w14:textId="376960E1" w:rsidR="00DB4A55" w:rsidRPr="00DB4A55" w:rsidRDefault="00DB4A55" w:rsidP="00DB4A55">
                      <w:pPr>
                        <w:jc w:val="center"/>
                        <w:rPr>
                          <w:b/>
                          <w:bCs/>
                          <w:color w:val="1F497D" w:themeColor="text2"/>
                          <w:sz w:val="22"/>
                          <w:szCs w:val="28"/>
                        </w:rPr>
                      </w:pPr>
                      <w:r w:rsidRPr="00DB4A55">
                        <w:rPr>
                          <w:rFonts w:hint="eastAsia"/>
                          <w:b/>
                          <w:bCs/>
                          <w:color w:val="1F497D" w:themeColor="text2"/>
                          <w:sz w:val="22"/>
                          <w:szCs w:val="28"/>
                        </w:rPr>
                        <w:t>こども性暴力防止法施行ガイドラインはこちら</w:t>
                      </w:r>
                    </w:p>
                  </w:txbxContent>
                </v:textbox>
              </v:shape>
            </w:pict>
          </mc:Fallback>
        </mc:AlternateContent>
      </w:r>
    </w:p>
    <w:p w14:paraId="2D536DD6" w14:textId="347D646C" w:rsidR="00DB4A55" w:rsidRDefault="00DB4A55" w:rsidP="008D0A3B">
      <w:pPr>
        <w:spacing w:afterLines="25" w:after="90"/>
        <w:ind w:firstLineChars="100" w:firstLine="180"/>
        <w:rPr>
          <w:rFonts w:asciiTheme="minorHAnsi" w:hAnsiTheme="minorHAnsi" w:cs="Courier New"/>
          <w:sz w:val="18"/>
          <w:szCs w:val="28"/>
        </w:rPr>
      </w:pPr>
    </w:p>
    <w:p w14:paraId="2530A6BC" w14:textId="77777777" w:rsidR="00DB4A55" w:rsidRDefault="00DB4A55" w:rsidP="008D0A3B">
      <w:pPr>
        <w:spacing w:afterLines="25" w:after="90"/>
        <w:ind w:firstLineChars="100" w:firstLine="180"/>
        <w:rPr>
          <w:rFonts w:asciiTheme="minorHAnsi" w:hAnsiTheme="minorHAnsi" w:cs="Courier New"/>
          <w:sz w:val="18"/>
          <w:szCs w:val="28"/>
        </w:rPr>
      </w:pPr>
    </w:p>
    <w:p w14:paraId="7612AF42" w14:textId="2661CCC4" w:rsidR="008D0A3B" w:rsidRPr="009C7C37" w:rsidRDefault="008D0A3B" w:rsidP="00D34287">
      <w:pPr>
        <w:snapToGrid w:val="0"/>
        <w:ind w:left="600" w:rightChars="-135" w:right="-283"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D72AE9">
        <w:rPr>
          <w:rFonts w:ascii="BIZ UDPゴシック" w:eastAsia="BIZ UDPゴシック" w:hAnsi="BIZ UDPゴシック" w:cs="Courier New" w:hint="eastAsia"/>
          <w:b/>
          <w:sz w:val="40"/>
          <w:szCs w:val="40"/>
        </w:rPr>
        <w:t>【事務連絡</w:t>
      </w:r>
      <w:r>
        <w:rPr>
          <w:rFonts w:ascii="BIZ UDPゴシック" w:eastAsia="BIZ UDPゴシック" w:hAnsi="BIZ UDPゴシック" w:cs="Courier New" w:hint="eastAsia"/>
          <w:b/>
          <w:sz w:val="40"/>
          <w:szCs w:val="40"/>
        </w:rPr>
        <w:t>】</w:t>
      </w:r>
      <w:r w:rsidR="00C16A7C">
        <w:rPr>
          <w:rFonts w:ascii="BIZ UDPゴシック" w:eastAsia="BIZ UDPゴシック" w:hAnsi="BIZ UDPゴシック" w:cs="Courier New" w:hint="eastAsia"/>
          <w:b/>
          <w:sz w:val="40"/>
          <w:szCs w:val="40"/>
        </w:rPr>
        <w:t>「教育・保育施設等におけるプール活動・水遊びの事故防止及び熱中症事故の防止に</w:t>
      </w:r>
      <w:r>
        <w:rPr>
          <w:rFonts w:ascii="BIZ UDPゴシック" w:eastAsia="BIZ UDPゴシック" w:hAnsi="BIZ UDPゴシック" w:cs="Courier New" w:hint="eastAsia"/>
          <w:b/>
          <w:sz w:val="40"/>
          <w:szCs w:val="40"/>
        </w:rPr>
        <w:t>ついて</w:t>
      </w:r>
      <w:r w:rsidR="00C16A7C">
        <w:rPr>
          <w:rFonts w:ascii="BIZ UDPゴシック" w:eastAsia="BIZ UDPゴシック" w:hAnsi="BIZ UDPゴシック" w:cs="Courier New" w:hint="eastAsia"/>
          <w:b/>
          <w:sz w:val="40"/>
          <w:szCs w:val="40"/>
        </w:rPr>
        <w:t>」が発出される</w:t>
      </w:r>
      <w:r w:rsidR="00FE75FB">
        <w:rPr>
          <w:rFonts w:ascii="BIZ UDPゴシック" w:eastAsia="BIZ UDPゴシック" w:hAnsi="BIZ UDPゴシック" w:cs="Courier New" w:hint="eastAsia"/>
          <w:b/>
          <w:sz w:val="40"/>
          <w:szCs w:val="40"/>
        </w:rPr>
        <w:t>（こども家庭庁/文部科学省/消費者庁）</w:t>
      </w:r>
    </w:p>
    <w:p w14:paraId="45DA6FFC" w14:textId="76B4AB13" w:rsidR="008D0A3B" w:rsidRPr="009C7C37" w:rsidRDefault="003760B2" w:rsidP="008D0A3B">
      <w:pPr>
        <w:snapToGrid w:val="0"/>
        <w:ind w:left="240" w:hangingChars="100" w:hanging="240"/>
        <w:contextualSpacing/>
        <w:rPr>
          <w:rFonts w:ascii="ＭＳ 明朝" w:hAnsi="ＭＳ 明朝" w:cs="ＭＳ 明朝"/>
          <w:bCs/>
          <w:sz w:val="24"/>
        </w:rPr>
      </w:pPr>
      <w:r w:rsidRPr="002C4B05">
        <w:rPr>
          <w:rFonts w:cs="ＭＳ 明朝"/>
          <w:bCs/>
          <w:noProof/>
          <w:sz w:val="24"/>
        </w:rPr>
        <w:drawing>
          <wp:anchor distT="0" distB="0" distL="114300" distR="114300" simplePos="0" relativeHeight="251659264" behindDoc="1" locked="0" layoutInCell="1" allowOverlap="1" wp14:anchorId="471FE9F7" wp14:editId="69AAE463">
            <wp:simplePos x="0" y="0"/>
            <wp:positionH relativeFrom="margin">
              <wp:posOffset>4423410</wp:posOffset>
            </wp:positionH>
            <wp:positionV relativeFrom="paragraph">
              <wp:posOffset>165735</wp:posOffset>
            </wp:positionV>
            <wp:extent cx="1571625" cy="2258695"/>
            <wp:effectExtent l="19050" t="19050" r="28575" b="27305"/>
            <wp:wrapTight wrapText="bothSides">
              <wp:wrapPolygon edited="0">
                <wp:start x="-262" y="-182"/>
                <wp:lineTo x="-262" y="21679"/>
                <wp:lineTo x="21731" y="21679"/>
                <wp:lineTo x="21731" y="-182"/>
                <wp:lineTo x="-262" y="-182"/>
              </wp:wrapPolygon>
            </wp:wrapTight>
            <wp:docPr id="588448678"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48678" name="図 1" descr="ダイアグラム&#10;&#10;自動的に生成された説明"/>
                    <pic:cNvPicPr/>
                  </pic:nvPicPr>
                  <pic:blipFill>
                    <a:blip r:embed="rId12" cstate="email">
                      <a:extLst>
                        <a:ext uri="{28A0092B-C50C-407E-A947-70E740481C1C}">
                          <a14:useLocalDpi xmlns:a14="http://schemas.microsoft.com/office/drawing/2010/main"/>
                        </a:ext>
                      </a:extLst>
                    </a:blip>
                    <a:stretch>
                      <a:fillRect/>
                    </a:stretch>
                  </pic:blipFill>
                  <pic:spPr>
                    <a:xfrm>
                      <a:off x="0" y="0"/>
                      <a:ext cx="1571625" cy="22586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D0A3B" w:rsidRPr="009C7C37">
        <w:rPr>
          <w:rFonts w:ascii="ＭＳ 明朝" w:hAnsi="ＭＳ 明朝" w:cs="ＭＳ 明朝" w:hint="eastAsia"/>
          <w:bCs/>
          <w:sz w:val="24"/>
        </w:rPr>
        <w:t xml:space="preserve">　</w:t>
      </w:r>
    </w:p>
    <w:p w14:paraId="19525CCD" w14:textId="720CF8E0" w:rsidR="00C16A7C" w:rsidRDefault="00C16A7C" w:rsidP="00C16A7C">
      <w:pPr>
        <w:spacing w:beforeLines="25" w:before="90" w:afterLines="25" w:after="90" w:line="300" w:lineRule="auto"/>
        <w:ind w:firstLineChars="100" w:firstLine="240"/>
        <w:rPr>
          <w:rFonts w:cs="ＭＳ 明朝"/>
          <w:bCs/>
          <w:sz w:val="24"/>
        </w:rPr>
      </w:pPr>
      <w:r w:rsidRPr="002C4B05">
        <w:rPr>
          <w:rFonts w:cs="ＭＳ 明朝" w:hint="eastAsia"/>
          <w:bCs/>
          <w:sz w:val="24"/>
        </w:rPr>
        <w:t>夏季は、プール活動・水遊びの機会が増加する時期であり、水に関する重大事故</w:t>
      </w:r>
      <w:r>
        <w:rPr>
          <w:rFonts w:cs="ＭＳ 明朝" w:hint="eastAsia"/>
          <w:bCs/>
          <w:sz w:val="24"/>
        </w:rPr>
        <w:t>や熱中症事故</w:t>
      </w:r>
      <w:r w:rsidRPr="002C4B05">
        <w:rPr>
          <w:rFonts w:cs="ＭＳ 明朝" w:hint="eastAsia"/>
          <w:bCs/>
          <w:sz w:val="24"/>
        </w:rPr>
        <w:t>の発生が懸念</w:t>
      </w:r>
      <w:r>
        <w:rPr>
          <w:rFonts w:cs="ＭＳ 明朝" w:hint="eastAsia"/>
          <w:bCs/>
          <w:sz w:val="24"/>
        </w:rPr>
        <w:t>されることから、</w:t>
      </w:r>
      <w:r w:rsidRPr="002C4B05">
        <w:rPr>
          <w:rFonts w:cs="ＭＳ 明朝" w:hint="eastAsia"/>
          <w:bCs/>
          <w:sz w:val="24"/>
        </w:rPr>
        <w:t>各施設等において必要な取組が確実に実施されるよう、</w:t>
      </w:r>
      <w:r>
        <w:rPr>
          <w:rFonts w:cs="ＭＳ 明朝" w:hint="eastAsia"/>
          <w:bCs/>
          <w:sz w:val="24"/>
        </w:rPr>
        <w:t>表記事務連絡が</w:t>
      </w:r>
      <w:r w:rsidR="002A6EC5">
        <w:rPr>
          <w:rFonts w:cs="ＭＳ 明朝" w:hint="eastAsia"/>
          <w:bCs/>
          <w:sz w:val="24"/>
        </w:rPr>
        <w:t>5</w:t>
      </w:r>
      <w:r>
        <w:rPr>
          <w:rFonts w:cs="ＭＳ 明朝" w:hint="eastAsia"/>
          <w:bCs/>
          <w:sz w:val="24"/>
        </w:rPr>
        <w:t>月</w:t>
      </w:r>
      <w:r w:rsidR="002A6EC5">
        <w:rPr>
          <w:rFonts w:cs="ＭＳ 明朝" w:hint="eastAsia"/>
          <w:bCs/>
          <w:sz w:val="24"/>
        </w:rPr>
        <w:t>28</w:t>
      </w:r>
      <w:r>
        <w:rPr>
          <w:rFonts w:cs="ＭＳ 明朝" w:hint="eastAsia"/>
          <w:bCs/>
          <w:sz w:val="24"/>
        </w:rPr>
        <w:t>日に発出されました。</w:t>
      </w:r>
    </w:p>
    <w:p w14:paraId="07BEF493" w14:textId="77777777" w:rsidR="00C16A7C" w:rsidRDefault="00C16A7C" w:rsidP="00C16A7C">
      <w:pPr>
        <w:spacing w:beforeLines="25" w:before="90" w:afterLines="25" w:after="90" w:line="300" w:lineRule="auto"/>
        <w:ind w:firstLineChars="100" w:firstLine="240"/>
        <w:rPr>
          <w:rFonts w:cs="ＭＳ 明朝"/>
          <w:bCs/>
          <w:sz w:val="24"/>
        </w:rPr>
      </w:pPr>
      <w:r w:rsidRPr="002C4B05">
        <w:rPr>
          <w:rFonts w:cs="ＭＳ 明朝"/>
          <w:bCs/>
          <w:noProof/>
          <w:sz w:val="24"/>
        </w:rPr>
        <w:drawing>
          <wp:anchor distT="0" distB="0" distL="114300" distR="114300" simplePos="0" relativeHeight="251660288" behindDoc="0" locked="0" layoutInCell="1" allowOverlap="1" wp14:anchorId="2137EBAE" wp14:editId="37F3E444">
            <wp:simplePos x="0" y="0"/>
            <wp:positionH relativeFrom="margin">
              <wp:align>left</wp:align>
            </wp:positionH>
            <wp:positionV relativeFrom="paragraph">
              <wp:posOffset>1187450</wp:posOffset>
            </wp:positionV>
            <wp:extent cx="1628775" cy="2329815"/>
            <wp:effectExtent l="19050" t="19050" r="9525" b="13335"/>
            <wp:wrapThrough wrapText="bothSides">
              <wp:wrapPolygon edited="0">
                <wp:start x="-253" y="-177"/>
                <wp:lineTo x="-253" y="21547"/>
                <wp:lineTo x="21474" y="21547"/>
                <wp:lineTo x="21474" y="-177"/>
                <wp:lineTo x="-253" y="-177"/>
              </wp:wrapPolygon>
            </wp:wrapThrough>
            <wp:docPr id="1186443603" name="図 1" descr="タイムライ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43603" name="図 1" descr="タイムライン&#10;&#10;自動的に生成された説明"/>
                    <pic:cNvPicPr/>
                  </pic:nvPicPr>
                  <pic:blipFill>
                    <a:blip r:embed="rId13" cstate="email">
                      <a:extLst>
                        <a:ext uri="{28A0092B-C50C-407E-A947-70E740481C1C}">
                          <a14:useLocalDpi xmlns:a14="http://schemas.microsoft.com/office/drawing/2010/main"/>
                        </a:ext>
                      </a:extLst>
                    </a:blip>
                    <a:stretch>
                      <a:fillRect/>
                    </a:stretch>
                  </pic:blipFill>
                  <pic:spPr>
                    <a:xfrm>
                      <a:off x="0" y="0"/>
                      <a:ext cx="1631477" cy="233377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2C4B05">
        <w:rPr>
          <w:rFonts w:cs="ＭＳ 明朝" w:hint="eastAsia"/>
          <w:bCs/>
          <w:sz w:val="24"/>
        </w:rPr>
        <w:t>各施設等における事故防止については、平成</w:t>
      </w:r>
      <w:r w:rsidRPr="002C4B05">
        <w:rPr>
          <w:rFonts w:cs="ＭＳ 明朝" w:hint="eastAsia"/>
          <w:bCs/>
          <w:sz w:val="24"/>
        </w:rPr>
        <w:t>28</w:t>
      </w:r>
      <w:r w:rsidRPr="002C4B05">
        <w:rPr>
          <w:rFonts w:cs="ＭＳ 明朝" w:hint="eastAsia"/>
          <w:bCs/>
          <w:sz w:val="24"/>
        </w:rPr>
        <w:t>年</w:t>
      </w:r>
      <w:r>
        <w:rPr>
          <w:rFonts w:cs="ＭＳ 明朝" w:hint="eastAsia"/>
          <w:bCs/>
          <w:sz w:val="24"/>
        </w:rPr>
        <w:t>3</w:t>
      </w:r>
      <w:r w:rsidRPr="002C4B05">
        <w:rPr>
          <w:rFonts w:cs="ＭＳ 明朝" w:hint="eastAsia"/>
          <w:bCs/>
          <w:sz w:val="24"/>
        </w:rPr>
        <w:t>月</w:t>
      </w:r>
      <w:r w:rsidRPr="002C4B05">
        <w:rPr>
          <w:rFonts w:cs="ＭＳ 明朝" w:hint="eastAsia"/>
          <w:bCs/>
          <w:sz w:val="24"/>
        </w:rPr>
        <w:t>31</w:t>
      </w:r>
      <w:r w:rsidRPr="002C4B05">
        <w:rPr>
          <w:rFonts w:cs="ＭＳ 明朝" w:hint="eastAsia"/>
          <w:bCs/>
          <w:sz w:val="24"/>
        </w:rPr>
        <w:t>日に発出</w:t>
      </w:r>
      <w:r>
        <w:rPr>
          <w:rFonts w:cs="ＭＳ 明朝" w:hint="eastAsia"/>
          <w:bCs/>
          <w:sz w:val="24"/>
        </w:rPr>
        <w:t>された</w:t>
      </w:r>
      <w:r w:rsidRPr="002C4B05">
        <w:rPr>
          <w:rFonts w:cs="ＭＳ 明朝" w:hint="eastAsia"/>
          <w:bCs/>
          <w:sz w:val="24"/>
        </w:rPr>
        <w:t>「教育・保育施設等における事故防止及び事故発生時の対応のためのガイドライン」（以下「ガイドライン」）</w:t>
      </w:r>
      <w:r>
        <w:rPr>
          <w:rFonts w:cs="ＭＳ 明朝" w:hint="eastAsia"/>
          <w:bCs/>
          <w:sz w:val="24"/>
        </w:rPr>
        <w:t>で</w:t>
      </w:r>
      <w:r w:rsidRPr="002C4B05">
        <w:rPr>
          <w:rFonts w:cs="ＭＳ 明朝" w:hint="eastAsia"/>
          <w:bCs/>
          <w:sz w:val="24"/>
        </w:rPr>
        <w:t>示</w:t>
      </w:r>
      <w:r>
        <w:rPr>
          <w:rFonts w:cs="ＭＳ 明朝" w:hint="eastAsia"/>
          <w:bCs/>
          <w:sz w:val="24"/>
        </w:rPr>
        <w:t>されています。</w:t>
      </w:r>
    </w:p>
    <w:p w14:paraId="43B9658C" w14:textId="67D22790" w:rsidR="00C16A7C" w:rsidRDefault="00C16A7C" w:rsidP="00C16A7C">
      <w:pPr>
        <w:spacing w:beforeLines="25" w:before="90" w:afterLines="25" w:after="90" w:line="300" w:lineRule="auto"/>
        <w:ind w:firstLineChars="100" w:firstLine="240"/>
        <w:rPr>
          <w:rFonts w:cs="ＭＳ 明朝"/>
          <w:bCs/>
          <w:sz w:val="24"/>
        </w:rPr>
      </w:pPr>
      <w:r>
        <w:rPr>
          <w:rFonts w:cs="ＭＳ 明朝" w:hint="eastAsia"/>
          <w:bCs/>
          <w:sz w:val="24"/>
        </w:rPr>
        <w:t>保育所・認定こども園等の</w:t>
      </w:r>
      <w:r w:rsidRPr="002C4B05">
        <w:rPr>
          <w:rFonts w:cs="ＭＳ 明朝" w:hint="eastAsia"/>
          <w:bCs/>
          <w:sz w:val="24"/>
        </w:rPr>
        <w:t>プール活動・水遊びの開始時期に合わせて、ガイドライン（施設・事業者向け）中の注意すべきポイント等の記載事項を改めて確認し、事故防止対策を徹底</w:t>
      </w:r>
      <w:r>
        <w:rPr>
          <w:rFonts w:cs="ＭＳ 明朝" w:hint="eastAsia"/>
          <w:bCs/>
          <w:sz w:val="24"/>
        </w:rPr>
        <w:t>する</w:t>
      </w:r>
      <w:r w:rsidR="003760B2">
        <w:rPr>
          <w:rFonts w:cs="ＭＳ 明朝" w:hint="eastAsia"/>
          <w:bCs/>
          <w:sz w:val="24"/>
        </w:rPr>
        <w:t>ことが求められています。また</w:t>
      </w:r>
      <w:r>
        <w:rPr>
          <w:rFonts w:cs="ＭＳ 明朝" w:hint="eastAsia"/>
          <w:bCs/>
          <w:sz w:val="24"/>
        </w:rPr>
        <w:t>、</w:t>
      </w:r>
      <w:r w:rsidRPr="002C4B05">
        <w:rPr>
          <w:rFonts w:cs="ＭＳ 明朝" w:hint="eastAsia"/>
          <w:bCs/>
          <w:sz w:val="24"/>
        </w:rPr>
        <w:t>これからは気温の高い日が続くと予想されることから、熱中症事故の発生も懸念され</w:t>
      </w:r>
      <w:r>
        <w:rPr>
          <w:rFonts w:cs="ＭＳ 明朝" w:hint="eastAsia"/>
          <w:bCs/>
          <w:sz w:val="24"/>
        </w:rPr>
        <w:t>るため</w:t>
      </w:r>
      <w:r w:rsidRPr="002C4B05">
        <w:rPr>
          <w:rFonts w:cs="ＭＳ 明朝" w:hint="eastAsia"/>
          <w:bCs/>
          <w:sz w:val="24"/>
        </w:rPr>
        <w:t>、送迎用バス等への置き去り事案をはじめとした熱中症による重大事故の防止についても、対策を講じていくことが重要</w:t>
      </w:r>
      <w:r>
        <w:rPr>
          <w:rFonts w:cs="ＭＳ 明朝" w:hint="eastAsia"/>
          <w:bCs/>
          <w:sz w:val="24"/>
        </w:rPr>
        <w:t>となります。</w:t>
      </w:r>
    </w:p>
    <w:p w14:paraId="3A7983E7" w14:textId="0EA7882B" w:rsidR="00C16A7C" w:rsidRDefault="00C16A7C" w:rsidP="00C16A7C">
      <w:pPr>
        <w:spacing w:beforeLines="25" w:before="90" w:afterLines="25" w:after="90" w:line="300" w:lineRule="auto"/>
        <w:rPr>
          <w:rFonts w:cs="ＭＳ 明朝"/>
          <w:bCs/>
          <w:sz w:val="24"/>
        </w:rPr>
      </w:pPr>
      <w:r>
        <w:rPr>
          <w:rFonts w:cs="ＭＳ 明朝" w:hint="eastAsia"/>
          <w:bCs/>
          <w:sz w:val="24"/>
        </w:rPr>
        <w:t xml:space="preserve">　詳細は</w:t>
      </w:r>
      <w:r w:rsidR="00DB4A55">
        <w:rPr>
          <w:rFonts w:cs="ＭＳ 明朝" w:hint="eastAsia"/>
          <w:bCs/>
          <w:sz w:val="24"/>
        </w:rPr>
        <w:t>こども家庭庁の</w:t>
      </w:r>
      <w:r>
        <w:rPr>
          <w:rFonts w:cs="ＭＳ 明朝" w:hint="eastAsia"/>
          <w:bCs/>
          <w:sz w:val="24"/>
        </w:rPr>
        <w:t>ホームページをご確認ください。</w:t>
      </w:r>
    </w:p>
    <w:p w14:paraId="5FE6C00A" w14:textId="77777777" w:rsidR="00C16A7C" w:rsidRPr="005C6F7B" w:rsidRDefault="00C16A7C" w:rsidP="00C16A7C">
      <w:pPr>
        <w:spacing w:afterLines="25" w:after="90"/>
        <w:rPr>
          <w:rFonts w:ascii="BIZ UDPゴシック" w:eastAsia="BIZ UDPゴシック" w:hAnsi="BIZ UDPゴシック"/>
        </w:rPr>
      </w:pPr>
      <w:r w:rsidRPr="005C6F7B">
        <w:rPr>
          <w:rFonts w:ascii="BIZ UDPゴシック" w:eastAsia="BIZ UDPゴシック" w:hAnsi="BIZ UDPゴシック" w:hint="eastAsia"/>
        </w:rPr>
        <w:t>【</w:t>
      </w:r>
      <w:r w:rsidRPr="007C5881">
        <w:rPr>
          <w:rFonts w:ascii="BIZ UDPゴシック" w:eastAsia="BIZ UDPゴシック" w:hAnsi="BIZ UDPゴシック" w:hint="eastAsia"/>
        </w:rPr>
        <w:t>教育・保育施設等におけるプール活動・水遊びの事故防止及び熱中症事故の防止について</w:t>
      </w:r>
      <w:r w:rsidRPr="005C6F7B">
        <w:rPr>
          <w:rFonts w:ascii="BIZ UDPゴシック" w:eastAsia="BIZ UDPゴシック" w:hAnsi="BIZ UDPゴシック" w:hint="eastAsia"/>
        </w:rPr>
        <w:t>】</w:t>
      </w:r>
    </w:p>
    <w:p w14:paraId="32622B3B" w14:textId="77777777" w:rsidR="00C16A7C" w:rsidRDefault="00C16A7C" w:rsidP="00C16A7C">
      <w:pPr>
        <w:spacing w:afterLines="25" w:after="90"/>
      </w:pPr>
      <w:r w:rsidRPr="007C5881">
        <w:rPr>
          <w:rStyle w:val="a3"/>
        </w:rPr>
        <w:t>https://www.cfa.go.jp/policies/child-safety/effort/tsuchi</w:t>
      </w:r>
    </w:p>
    <w:p w14:paraId="7B2149FA" w14:textId="77777777" w:rsidR="00C16A7C" w:rsidRPr="004A44E0" w:rsidRDefault="00C16A7C" w:rsidP="00C16A7C">
      <w:pPr>
        <w:spacing w:afterLines="25" w:after="90"/>
        <w:rPr>
          <w:rFonts w:asciiTheme="minorHAnsi" w:hAnsiTheme="minorHAnsi" w:cs="Courier New"/>
          <w:sz w:val="18"/>
          <w:szCs w:val="28"/>
        </w:rPr>
      </w:pPr>
      <w:r>
        <w:rPr>
          <w:rFonts w:asciiTheme="minorHAnsi" w:hAnsiTheme="minorHAnsi" w:cs="Courier New" w:hint="eastAsia"/>
          <w:sz w:val="18"/>
          <w:szCs w:val="28"/>
        </w:rPr>
        <w:t>こども家庭庁</w:t>
      </w:r>
      <w:r w:rsidRPr="004A44E0">
        <w:rPr>
          <w:rFonts w:asciiTheme="minorHAnsi" w:hAnsiTheme="minorHAnsi" w:cs="Courier New"/>
          <w:sz w:val="18"/>
          <w:szCs w:val="28"/>
        </w:rPr>
        <w:t>ホーム</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政策</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こどもの安全</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教育・保育施設等における重大事故を防ぐための政府の取組</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通知・事務連絡</w:t>
      </w:r>
    </w:p>
    <w:p w14:paraId="2F3D79F5" w14:textId="43D187FF" w:rsidR="00DB4A55" w:rsidRPr="00DB4A55" w:rsidRDefault="004B4F83" w:rsidP="00DB4A55">
      <w:pPr>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lastRenderedPageBreak/>
        <w:t>◆</w:t>
      </w:r>
      <w:r w:rsidR="00DB4A55" w:rsidRPr="00DB4A55">
        <w:rPr>
          <w:rFonts w:ascii="BIZ UDPゴシック" w:eastAsia="BIZ UDPゴシック" w:hAnsi="BIZ UDPゴシック" w:cs="Courier New" w:hint="eastAsia"/>
          <w:b/>
          <w:sz w:val="40"/>
          <w:szCs w:val="40"/>
        </w:rPr>
        <w:t>【ご案内】社会福祉主事の資格を取りませんか？</w:t>
      </w:r>
    </w:p>
    <w:p w14:paraId="74CE7C05" w14:textId="6628A6E5" w:rsidR="004B4F83" w:rsidRPr="009C7C37" w:rsidRDefault="00DB4A55" w:rsidP="00DB4A55">
      <w:pPr>
        <w:snapToGrid w:val="0"/>
        <w:ind w:leftChars="100" w:left="348" w:hangingChars="50" w:hanging="138"/>
        <w:contextualSpacing/>
        <w:rPr>
          <w:rFonts w:ascii="BIZ UDPゴシック" w:eastAsia="BIZ UDPゴシック" w:hAnsi="BIZ UDPゴシック" w:cs="Courier New"/>
          <w:b/>
          <w:sz w:val="40"/>
          <w:szCs w:val="40"/>
        </w:rPr>
      </w:pPr>
      <w:r w:rsidRPr="00DB4A55">
        <w:rPr>
          <w:rFonts w:ascii="BIZ UDPゴシック" w:eastAsia="BIZ UDPゴシック" w:hAnsi="BIZ UDPゴシック" w:cs="Courier New" w:hint="eastAsia"/>
          <w:b/>
          <w:w w:val="69"/>
          <w:kern w:val="0"/>
          <w:sz w:val="40"/>
          <w:szCs w:val="40"/>
          <w:fitText w:val="9200" w:id="-434383103"/>
        </w:rPr>
        <w:t>～全社協・</w:t>
      </w:r>
      <w:r w:rsidRPr="00DB4A55">
        <w:rPr>
          <w:rFonts w:ascii="BIZ UDPゴシック" w:eastAsia="BIZ UDPゴシック" w:hAnsi="BIZ UDPゴシック" w:cs="Courier New"/>
          <w:b/>
          <w:w w:val="69"/>
          <w:kern w:val="0"/>
          <w:sz w:val="40"/>
          <w:szCs w:val="40"/>
          <w:fitText w:val="9200" w:id="-434383103"/>
        </w:rPr>
        <w:t>中央福祉学院　社会福祉主事資格認定通信課程（秋期）のご案内</w:t>
      </w:r>
      <w:r w:rsidRPr="00DB4A55">
        <w:rPr>
          <w:rFonts w:ascii="BIZ UDPゴシック" w:eastAsia="BIZ UDPゴシック" w:hAnsi="BIZ UDPゴシック" w:cs="Courier New" w:hint="eastAsia"/>
          <w:b/>
          <w:spacing w:val="30"/>
          <w:w w:val="69"/>
          <w:kern w:val="0"/>
          <w:sz w:val="40"/>
          <w:szCs w:val="40"/>
          <w:fitText w:val="9200" w:id="-434383103"/>
        </w:rPr>
        <w:t>～</w:t>
      </w:r>
    </w:p>
    <w:p w14:paraId="3078B7DD" w14:textId="77777777" w:rsidR="004B4F83" w:rsidRPr="009C7C37" w:rsidRDefault="004B4F83" w:rsidP="004B4F83">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7E64E69C" w14:textId="77777777" w:rsidR="00DB4A55" w:rsidRPr="00DB4A55" w:rsidRDefault="00DB4A55" w:rsidP="00DB4A55">
      <w:pPr>
        <w:snapToGrid w:val="0"/>
        <w:spacing w:beforeLines="25" w:before="90" w:line="300" w:lineRule="auto"/>
        <w:ind w:firstLineChars="100" w:firstLine="240"/>
        <w:rPr>
          <w:rFonts w:cs="ＭＳ 明朝"/>
          <w:bCs/>
          <w:sz w:val="24"/>
        </w:rPr>
      </w:pPr>
      <w:r>
        <w:rPr>
          <w:rFonts w:cs="ＭＳ 明朝" w:hint="eastAsia"/>
          <w:bCs/>
          <w:sz w:val="24"/>
        </w:rPr>
        <w:t>全国社会福祉協議会</w:t>
      </w:r>
      <w:r>
        <w:rPr>
          <w:rFonts w:cs="ＭＳ 明朝" w:hint="eastAsia"/>
          <w:bCs/>
          <w:sz w:val="24"/>
        </w:rPr>
        <w:t xml:space="preserve"> </w:t>
      </w:r>
      <w:r>
        <w:rPr>
          <w:rFonts w:cs="ＭＳ 明朝" w:hint="eastAsia"/>
          <w:bCs/>
          <w:sz w:val="24"/>
        </w:rPr>
        <w:t>中央福祉学院では、</w:t>
      </w:r>
      <w:r w:rsidRPr="00DB4A55">
        <w:rPr>
          <w:rFonts w:cs="ＭＳ 明朝" w:hint="eastAsia"/>
          <w:bCs/>
          <w:sz w:val="24"/>
        </w:rPr>
        <w:t>民間社会福祉事業の職場に勤務している職員を対象に、社会福祉主事任用資格が取得できる通信教育の受講者を募集しています。未来の福祉現場実践を支えるソーシャルワークの基礎知識が身につくプログラム（自宅学習・講義動画視聴・集合研修）をご用意し、みなさんの学びの期待に応えます。ぜひ受講をご検討ください。</w:t>
      </w:r>
    </w:p>
    <w:tbl>
      <w:tblPr>
        <w:tblStyle w:val="a4"/>
        <w:tblW w:w="0" w:type="auto"/>
        <w:tblLook w:val="04A0" w:firstRow="1" w:lastRow="0" w:firstColumn="1" w:lastColumn="0" w:noHBand="0" w:noVBand="1"/>
      </w:tblPr>
      <w:tblGrid>
        <w:gridCol w:w="9628"/>
      </w:tblGrid>
      <w:tr w:rsidR="00DB4A55" w14:paraId="14383848" w14:textId="77777777" w:rsidTr="00DB4A55">
        <w:tc>
          <w:tcPr>
            <w:tcW w:w="9628" w:type="dxa"/>
          </w:tcPr>
          <w:p w14:paraId="47C22FF0" w14:textId="77777777" w:rsidR="00DB4A55" w:rsidRPr="00DB4A55" w:rsidRDefault="00DB4A55" w:rsidP="00DB4A55">
            <w:pPr>
              <w:snapToGrid w:val="0"/>
              <w:spacing w:beforeLines="25" w:before="90"/>
              <w:ind w:firstLineChars="100" w:firstLine="240"/>
              <w:rPr>
                <w:rFonts w:ascii="BIZ UDPゴシック" w:eastAsia="BIZ UDPゴシック" w:hAnsi="BIZ UDPゴシック" w:cs="ＭＳ 明朝"/>
                <w:bCs/>
                <w:sz w:val="24"/>
                <w:lang w:eastAsia="zh-TW"/>
              </w:rPr>
            </w:pPr>
            <w:r w:rsidRPr="00DB4A55">
              <w:rPr>
                <w:rFonts w:ascii="BIZ UDPゴシック" w:eastAsia="BIZ UDPゴシック" w:hAnsi="BIZ UDPゴシック" w:cs="ＭＳ 明朝" w:hint="eastAsia"/>
                <w:bCs/>
                <w:sz w:val="24"/>
                <w:lang w:eastAsia="zh-TW"/>
              </w:rPr>
              <w:t>■受講期間</w:t>
            </w:r>
          </w:p>
          <w:p w14:paraId="7FB5F375" w14:textId="77777777" w:rsidR="00DB4A55" w:rsidRPr="00DB4A55" w:rsidRDefault="00DB4A55" w:rsidP="00DB4A55">
            <w:pPr>
              <w:snapToGrid w:val="0"/>
              <w:spacing w:beforeLines="25" w:before="90"/>
              <w:ind w:firstLineChars="100" w:firstLine="240"/>
              <w:rPr>
                <w:rFonts w:cs="ＭＳ 明朝"/>
                <w:bCs/>
                <w:sz w:val="24"/>
                <w:lang w:eastAsia="zh-TW"/>
              </w:rPr>
            </w:pPr>
            <w:r w:rsidRPr="00DB4A55">
              <w:rPr>
                <w:rFonts w:cs="ＭＳ 明朝" w:hint="eastAsia"/>
                <w:bCs/>
                <w:sz w:val="24"/>
                <w:lang w:eastAsia="zh-TW"/>
              </w:rPr>
              <w:t>2</w:t>
            </w:r>
            <w:r w:rsidRPr="00DB4A55">
              <w:rPr>
                <w:rFonts w:cs="ＭＳ 明朝"/>
                <w:bCs/>
                <w:sz w:val="24"/>
                <w:lang w:eastAsia="zh-TW"/>
              </w:rPr>
              <w:t>02</w:t>
            </w:r>
            <w:r w:rsidRPr="00DB4A55">
              <w:rPr>
                <w:rFonts w:cs="ＭＳ 明朝" w:hint="eastAsia"/>
                <w:bCs/>
                <w:sz w:val="24"/>
                <w:lang w:eastAsia="zh-TW"/>
              </w:rPr>
              <w:t>6</w:t>
            </w:r>
            <w:r w:rsidRPr="00DB4A55">
              <w:rPr>
                <w:rFonts w:cs="ＭＳ 明朝"/>
                <w:bCs/>
                <w:sz w:val="24"/>
                <w:lang w:eastAsia="zh-TW"/>
              </w:rPr>
              <w:t>年</w:t>
            </w:r>
            <w:r w:rsidRPr="00DB4A55">
              <w:rPr>
                <w:rFonts w:cs="ＭＳ 明朝" w:hint="eastAsia"/>
                <w:bCs/>
                <w:sz w:val="24"/>
                <w:lang w:eastAsia="zh-TW"/>
              </w:rPr>
              <w:t>10</w:t>
            </w:r>
            <w:r w:rsidRPr="00DB4A55">
              <w:rPr>
                <w:rFonts w:cs="ＭＳ 明朝"/>
                <w:bCs/>
                <w:sz w:val="24"/>
                <w:lang w:eastAsia="zh-TW"/>
              </w:rPr>
              <w:t>月</w:t>
            </w:r>
            <w:r w:rsidRPr="00DB4A55">
              <w:rPr>
                <w:rFonts w:cs="ＭＳ 明朝" w:hint="eastAsia"/>
                <w:bCs/>
                <w:sz w:val="24"/>
                <w:lang w:eastAsia="zh-TW"/>
              </w:rPr>
              <w:t>1</w:t>
            </w:r>
            <w:r w:rsidRPr="00DB4A55">
              <w:rPr>
                <w:rFonts w:cs="ＭＳ 明朝"/>
                <w:bCs/>
                <w:sz w:val="24"/>
                <w:lang w:eastAsia="zh-TW"/>
              </w:rPr>
              <w:t>日～</w:t>
            </w:r>
            <w:r w:rsidRPr="00DB4A55">
              <w:rPr>
                <w:rFonts w:cs="ＭＳ 明朝"/>
                <w:bCs/>
                <w:sz w:val="24"/>
                <w:lang w:eastAsia="zh-TW"/>
              </w:rPr>
              <w:t>202</w:t>
            </w:r>
            <w:r w:rsidRPr="00DB4A55">
              <w:rPr>
                <w:rFonts w:cs="ＭＳ 明朝" w:hint="eastAsia"/>
                <w:bCs/>
                <w:sz w:val="24"/>
                <w:lang w:eastAsia="zh-TW"/>
              </w:rPr>
              <w:t>7</w:t>
            </w:r>
            <w:r w:rsidRPr="00DB4A55">
              <w:rPr>
                <w:rFonts w:cs="ＭＳ 明朝"/>
                <w:bCs/>
                <w:sz w:val="24"/>
                <w:lang w:eastAsia="zh-TW"/>
              </w:rPr>
              <w:t>年</w:t>
            </w:r>
            <w:r w:rsidRPr="00DB4A55">
              <w:rPr>
                <w:rFonts w:cs="ＭＳ 明朝"/>
                <w:bCs/>
                <w:sz w:val="24"/>
                <w:lang w:eastAsia="zh-TW"/>
              </w:rPr>
              <w:t>9</w:t>
            </w:r>
            <w:r w:rsidRPr="00DB4A55">
              <w:rPr>
                <w:rFonts w:cs="ＭＳ 明朝"/>
                <w:bCs/>
                <w:sz w:val="24"/>
                <w:lang w:eastAsia="zh-TW"/>
              </w:rPr>
              <w:t>月</w:t>
            </w:r>
            <w:r w:rsidRPr="00DB4A55">
              <w:rPr>
                <w:rFonts w:cs="ＭＳ 明朝" w:hint="eastAsia"/>
                <w:bCs/>
                <w:sz w:val="24"/>
                <w:lang w:eastAsia="zh-TW"/>
              </w:rPr>
              <w:t>30</w:t>
            </w:r>
            <w:r w:rsidRPr="00DB4A55">
              <w:rPr>
                <w:rFonts w:cs="ＭＳ 明朝"/>
                <w:bCs/>
                <w:sz w:val="24"/>
                <w:lang w:eastAsia="zh-TW"/>
              </w:rPr>
              <w:t>日</w:t>
            </w:r>
            <w:r w:rsidRPr="00DB4A55">
              <w:rPr>
                <w:rFonts w:cs="ＭＳ 明朝" w:hint="eastAsia"/>
                <w:bCs/>
                <w:sz w:val="24"/>
                <w:lang w:eastAsia="zh-TW"/>
              </w:rPr>
              <w:t>(1</w:t>
            </w:r>
            <w:r w:rsidRPr="00DB4A55">
              <w:rPr>
                <w:rFonts w:cs="ＭＳ 明朝" w:hint="eastAsia"/>
                <w:bCs/>
                <w:sz w:val="24"/>
                <w:lang w:eastAsia="zh-TW"/>
              </w:rPr>
              <w:t>年間</w:t>
            </w:r>
            <w:r w:rsidRPr="00DB4A55">
              <w:rPr>
                <w:rFonts w:cs="ＭＳ 明朝" w:hint="eastAsia"/>
                <w:bCs/>
                <w:sz w:val="24"/>
                <w:lang w:eastAsia="zh-TW"/>
              </w:rPr>
              <w:t>)</w:t>
            </w:r>
          </w:p>
          <w:p w14:paraId="0249D794" w14:textId="77777777" w:rsidR="00DB4A55" w:rsidRPr="00DB4A55" w:rsidRDefault="00DB4A55" w:rsidP="00DB4A55">
            <w:pPr>
              <w:snapToGrid w:val="0"/>
              <w:spacing w:beforeLines="25" w:before="90"/>
              <w:ind w:firstLineChars="100" w:firstLine="240"/>
              <w:rPr>
                <w:rFonts w:cs="ＭＳ 明朝"/>
                <w:bCs/>
                <w:sz w:val="24"/>
                <w:lang w:eastAsia="zh-TW"/>
              </w:rPr>
            </w:pPr>
          </w:p>
          <w:p w14:paraId="65DFF6D8" w14:textId="77777777" w:rsidR="00DB4A55" w:rsidRPr="00DB4A55" w:rsidRDefault="00DB4A55" w:rsidP="00DB4A55">
            <w:pPr>
              <w:snapToGrid w:val="0"/>
              <w:spacing w:beforeLines="25" w:before="90"/>
              <w:ind w:firstLineChars="100" w:firstLine="240"/>
              <w:rPr>
                <w:rFonts w:ascii="BIZ UDPゴシック" w:eastAsia="BIZ UDPゴシック" w:hAnsi="BIZ UDPゴシック" w:cs="ＭＳ 明朝"/>
                <w:bCs/>
                <w:sz w:val="24"/>
              </w:rPr>
            </w:pPr>
            <w:r w:rsidRPr="00DB4A55">
              <w:rPr>
                <w:rFonts w:ascii="BIZ UDPゴシック" w:eastAsia="BIZ UDPゴシック" w:hAnsi="BIZ UDPゴシック" w:cs="ＭＳ 明朝" w:hint="eastAsia"/>
                <w:bCs/>
                <w:sz w:val="24"/>
              </w:rPr>
              <w:t>■受講料</w:t>
            </w:r>
          </w:p>
          <w:p w14:paraId="5C0DB182" w14:textId="77777777" w:rsidR="00DB4A55" w:rsidRPr="00DB4A55" w:rsidRDefault="00DB4A55" w:rsidP="00DB4A55">
            <w:pPr>
              <w:snapToGrid w:val="0"/>
              <w:spacing w:beforeLines="25" w:before="90"/>
              <w:ind w:firstLineChars="100" w:firstLine="240"/>
              <w:rPr>
                <w:rFonts w:cs="ＭＳ 明朝"/>
                <w:bCs/>
                <w:sz w:val="24"/>
              </w:rPr>
            </w:pPr>
            <w:r w:rsidRPr="00DB4A55">
              <w:rPr>
                <w:rFonts w:cs="ＭＳ 明朝" w:hint="eastAsia"/>
                <w:bCs/>
                <w:sz w:val="24"/>
              </w:rPr>
              <w:t>117,700</w:t>
            </w:r>
            <w:r w:rsidRPr="00DB4A55">
              <w:rPr>
                <w:rFonts w:cs="ＭＳ 明朝" w:hint="eastAsia"/>
                <w:bCs/>
                <w:sz w:val="24"/>
              </w:rPr>
              <w:t>円</w:t>
            </w:r>
            <w:r w:rsidRPr="00DB4A55">
              <w:rPr>
                <w:rFonts w:cs="ＭＳ 明朝" w:hint="eastAsia"/>
                <w:bCs/>
                <w:sz w:val="24"/>
              </w:rPr>
              <w:t>(</w:t>
            </w:r>
            <w:r w:rsidRPr="00DB4A55">
              <w:rPr>
                <w:rFonts w:cs="ＭＳ 明朝" w:hint="eastAsia"/>
                <w:bCs/>
                <w:sz w:val="24"/>
              </w:rPr>
              <w:t>税込、集合研修出席に係わる交通費、宿泊費、食費等は別途</w:t>
            </w:r>
            <w:r w:rsidRPr="00DB4A55">
              <w:rPr>
                <w:rFonts w:cs="ＭＳ 明朝" w:hint="eastAsia"/>
                <w:bCs/>
                <w:sz w:val="24"/>
              </w:rPr>
              <w:t>)</w:t>
            </w:r>
          </w:p>
          <w:p w14:paraId="145FAE6F" w14:textId="77777777" w:rsidR="00DB4A55" w:rsidRPr="00DB4A55" w:rsidRDefault="00DB4A55" w:rsidP="00DB4A55">
            <w:pPr>
              <w:snapToGrid w:val="0"/>
              <w:spacing w:beforeLines="25" w:before="90"/>
              <w:ind w:firstLineChars="100" w:firstLine="240"/>
              <w:rPr>
                <w:rFonts w:cs="ＭＳ 明朝"/>
                <w:bCs/>
                <w:sz w:val="24"/>
              </w:rPr>
            </w:pPr>
          </w:p>
          <w:p w14:paraId="35B38283" w14:textId="77777777" w:rsidR="00DB4A55" w:rsidRPr="00DB4A55" w:rsidRDefault="00DB4A55" w:rsidP="00DB4A55">
            <w:pPr>
              <w:snapToGrid w:val="0"/>
              <w:spacing w:beforeLines="25" w:before="90"/>
              <w:ind w:firstLineChars="100" w:firstLine="240"/>
              <w:rPr>
                <w:rFonts w:ascii="BIZ UDPゴシック" w:eastAsia="BIZ UDPゴシック" w:hAnsi="BIZ UDPゴシック" w:cs="ＭＳ 明朝"/>
                <w:bCs/>
                <w:sz w:val="24"/>
                <w:lang w:eastAsia="zh-TW"/>
              </w:rPr>
            </w:pPr>
            <w:r w:rsidRPr="00DB4A55">
              <w:rPr>
                <w:rFonts w:ascii="BIZ UDPゴシック" w:eastAsia="BIZ UDPゴシック" w:hAnsi="BIZ UDPゴシック" w:cs="ＭＳ 明朝" w:hint="eastAsia"/>
                <w:bCs/>
                <w:sz w:val="24"/>
                <w:lang w:eastAsia="zh-TW"/>
              </w:rPr>
              <w:t>■申込締切</w:t>
            </w:r>
          </w:p>
          <w:p w14:paraId="42A2992E" w14:textId="77777777" w:rsidR="00DB4A55" w:rsidRPr="00DB4A55" w:rsidRDefault="00DB4A55" w:rsidP="00DB4A55">
            <w:pPr>
              <w:snapToGrid w:val="0"/>
              <w:spacing w:beforeLines="25" w:before="90"/>
              <w:ind w:firstLineChars="100" w:firstLine="240"/>
              <w:rPr>
                <w:rFonts w:cs="ＭＳ 明朝"/>
                <w:bCs/>
                <w:sz w:val="24"/>
                <w:lang w:eastAsia="zh-TW"/>
              </w:rPr>
            </w:pPr>
            <w:bookmarkStart w:id="7" w:name="_Hlk189120595"/>
            <w:r w:rsidRPr="00DB4A55">
              <w:rPr>
                <w:rFonts w:cs="ＭＳ 明朝" w:hint="eastAsia"/>
                <w:bCs/>
                <w:sz w:val="24"/>
                <w:lang w:eastAsia="zh-TW"/>
              </w:rPr>
              <w:t>2026</w:t>
            </w:r>
            <w:r w:rsidRPr="00DB4A55">
              <w:rPr>
                <w:rFonts w:cs="ＭＳ 明朝" w:hint="eastAsia"/>
                <w:bCs/>
                <w:sz w:val="24"/>
                <w:lang w:eastAsia="zh-TW"/>
              </w:rPr>
              <w:t>年</w:t>
            </w:r>
            <w:r w:rsidRPr="00DB4A55">
              <w:rPr>
                <w:rFonts w:cs="ＭＳ 明朝" w:hint="eastAsia"/>
                <w:bCs/>
                <w:sz w:val="24"/>
                <w:lang w:eastAsia="zh-TW"/>
              </w:rPr>
              <w:t>6</w:t>
            </w:r>
            <w:r w:rsidRPr="00DB4A55">
              <w:rPr>
                <w:rFonts w:cs="ＭＳ 明朝" w:hint="eastAsia"/>
                <w:bCs/>
                <w:sz w:val="24"/>
                <w:lang w:eastAsia="zh-TW"/>
              </w:rPr>
              <w:t>月</w:t>
            </w:r>
            <w:r w:rsidRPr="00DB4A55">
              <w:rPr>
                <w:rFonts w:cs="ＭＳ 明朝" w:hint="eastAsia"/>
                <w:bCs/>
                <w:sz w:val="24"/>
                <w:lang w:eastAsia="zh-TW"/>
              </w:rPr>
              <w:t>30</w:t>
            </w:r>
            <w:r w:rsidRPr="00DB4A55">
              <w:rPr>
                <w:rFonts w:cs="ＭＳ 明朝" w:hint="eastAsia"/>
                <w:bCs/>
                <w:sz w:val="24"/>
                <w:lang w:eastAsia="zh-TW"/>
              </w:rPr>
              <w:t>日（火）</w:t>
            </w:r>
            <w:bookmarkEnd w:id="7"/>
          </w:p>
          <w:p w14:paraId="72DB5F63" w14:textId="77777777" w:rsidR="00DB4A55" w:rsidRPr="00DB4A55" w:rsidRDefault="00DB4A55" w:rsidP="00DB4A55">
            <w:pPr>
              <w:snapToGrid w:val="0"/>
              <w:spacing w:beforeLines="25" w:before="90"/>
              <w:ind w:firstLineChars="100" w:firstLine="240"/>
              <w:rPr>
                <w:rFonts w:cs="ＭＳ 明朝"/>
                <w:bCs/>
                <w:sz w:val="24"/>
                <w:lang w:eastAsia="zh-TW"/>
              </w:rPr>
            </w:pPr>
          </w:p>
          <w:p w14:paraId="64E74576" w14:textId="77777777" w:rsidR="00DB4A55" w:rsidRPr="00DB4A55" w:rsidRDefault="00DB4A55" w:rsidP="00DB4A55">
            <w:pPr>
              <w:snapToGrid w:val="0"/>
              <w:spacing w:beforeLines="25" w:before="90"/>
              <w:ind w:firstLineChars="100" w:firstLine="240"/>
              <w:rPr>
                <w:rFonts w:cs="ＭＳ 明朝"/>
                <w:bCs/>
                <w:sz w:val="24"/>
              </w:rPr>
            </w:pPr>
            <w:r w:rsidRPr="00DB4A55">
              <w:rPr>
                <w:rFonts w:cs="ＭＳ 明朝" w:hint="eastAsia"/>
                <w:bCs/>
                <w:sz w:val="24"/>
              </w:rPr>
              <w:t>受講資格やカリキュラムなどの詳細は、中央福祉学院ホームページをご覧ください。</w:t>
            </w:r>
          </w:p>
          <w:p w14:paraId="17609A4F" w14:textId="39250C04" w:rsidR="00DB4A55" w:rsidRDefault="00000000" w:rsidP="00DB4A55">
            <w:pPr>
              <w:snapToGrid w:val="0"/>
              <w:spacing w:beforeLines="25" w:before="90"/>
              <w:ind w:firstLineChars="100" w:firstLine="210"/>
              <w:rPr>
                <w:rFonts w:cs="ＭＳ 明朝"/>
                <w:bCs/>
                <w:sz w:val="24"/>
              </w:rPr>
            </w:pPr>
            <w:hyperlink r:id="rId14" w:history="1">
              <w:r w:rsidR="00DB4A55" w:rsidRPr="00DB4A55">
                <w:rPr>
                  <w:rStyle w:val="a3"/>
                  <w:rFonts w:cs="ＭＳ 明朝"/>
                  <w:bCs/>
                  <w:sz w:val="24"/>
                </w:rPr>
                <w:t>https://www.gakuin.gr.jp/training/course_autumn/</w:t>
              </w:r>
            </w:hyperlink>
          </w:p>
          <w:p w14:paraId="0ECB3DB0" w14:textId="77777777" w:rsidR="00DB4A55" w:rsidRPr="00DB4A55" w:rsidRDefault="00DB4A55" w:rsidP="00DB4A55">
            <w:pPr>
              <w:snapToGrid w:val="0"/>
              <w:spacing w:beforeLines="25" w:before="90" w:line="300" w:lineRule="auto"/>
              <w:ind w:firstLineChars="100" w:firstLine="240"/>
              <w:rPr>
                <w:rFonts w:cs="ＭＳ 明朝"/>
                <w:bCs/>
                <w:sz w:val="24"/>
              </w:rPr>
            </w:pPr>
          </w:p>
          <w:p w14:paraId="700C8563" w14:textId="77777777" w:rsidR="00DB4A55" w:rsidRPr="00DB4A55" w:rsidRDefault="00DB4A55" w:rsidP="00DB4A55">
            <w:pPr>
              <w:snapToGrid w:val="0"/>
              <w:spacing w:beforeLines="25" w:before="90" w:line="300" w:lineRule="auto"/>
              <w:ind w:firstLineChars="100" w:firstLine="240"/>
              <w:rPr>
                <w:rFonts w:cs="ＭＳ 明朝"/>
                <w:bCs/>
                <w:sz w:val="24"/>
              </w:rPr>
            </w:pPr>
            <w:r w:rsidRPr="00DB4A55">
              <w:rPr>
                <w:rFonts w:cs="ＭＳ 明朝" w:hint="eastAsia"/>
                <w:bCs/>
                <w:sz w:val="24"/>
              </w:rPr>
              <w:t>［お問い合わせ］</w:t>
            </w:r>
          </w:p>
          <w:p w14:paraId="2B662C1D" w14:textId="11A32557" w:rsidR="00DB4A55" w:rsidRPr="00DB4A55" w:rsidRDefault="00DB4A55" w:rsidP="00DB4A55">
            <w:pPr>
              <w:snapToGrid w:val="0"/>
              <w:spacing w:beforeLines="25" w:before="90" w:line="300" w:lineRule="auto"/>
              <w:ind w:firstLineChars="100" w:firstLine="240"/>
              <w:rPr>
                <w:rFonts w:cs="ＭＳ 明朝"/>
                <w:bCs/>
                <w:sz w:val="24"/>
              </w:rPr>
            </w:pPr>
            <w:r w:rsidRPr="00DB4A55">
              <w:rPr>
                <w:rFonts w:cs="ＭＳ 明朝"/>
                <w:bCs/>
                <w:noProof/>
                <w:sz w:val="24"/>
              </w:rPr>
              <w:drawing>
                <wp:anchor distT="0" distB="0" distL="114300" distR="114300" simplePos="0" relativeHeight="251665408" behindDoc="0" locked="0" layoutInCell="1" allowOverlap="1" wp14:anchorId="1229AEB7" wp14:editId="0DEC9169">
                  <wp:simplePos x="0" y="0"/>
                  <wp:positionH relativeFrom="column">
                    <wp:posOffset>5129742</wp:posOffset>
                  </wp:positionH>
                  <wp:positionV relativeFrom="paragraph">
                    <wp:posOffset>36407</wp:posOffset>
                  </wp:positionV>
                  <wp:extent cx="819150" cy="819150"/>
                  <wp:effectExtent l="0" t="0" r="0" b="0"/>
                  <wp:wrapNone/>
                  <wp:docPr id="23720942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09423" name="図 1" descr="QR コード&#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4A55">
              <w:rPr>
                <w:rFonts w:cs="ＭＳ 明朝" w:hint="eastAsia"/>
                <w:bCs/>
                <w:sz w:val="24"/>
              </w:rPr>
              <w:t>全国社会福祉協議会　中央福祉学院　社会福祉主事資格認定通信課程係</w:t>
            </w:r>
          </w:p>
          <w:p w14:paraId="09B725D6" w14:textId="0247A575" w:rsidR="00DB4A55" w:rsidRPr="00DB4A55" w:rsidRDefault="00DB4A55" w:rsidP="00DB4A55">
            <w:pPr>
              <w:snapToGrid w:val="0"/>
              <w:spacing w:beforeLines="25" w:before="90" w:line="300" w:lineRule="auto"/>
              <w:ind w:firstLineChars="100" w:firstLine="240"/>
              <w:rPr>
                <w:rFonts w:cs="ＭＳ 明朝"/>
                <w:bCs/>
                <w:sz w:val="24"/>
                <w:lang w:eastAsia="zh-TW"/>
              </w:rPr>
            </w:pPr>
            <w:r w:rsidRPr="00DB4A55">
              <w:rPr>
                <w:rFonts w:cs="ＭＳ 明朝" w:hint="eastAsia"/>
                <w:bCs/>
                <w:sz w:val="24"/>
                <w:lang w:eastAsia="zh-TW"/>
              </w:rPr>
              <w:t>〒</w:t>
            </w:r>
            <w:r w:rsidRPr="00DB4A55">
              <w:rPr>
                <w:rFonts w:cs="ＭＳ 明朝" w:hint="eastAsia"/>
                <w:bCs/>
                <w:sz w:val="24"/>
                <w:lang w:eastAsia="zh-TW"/>
              </w:rPr>
              <w:t>240-0197</w:t>
            </w:r>
            <w:r w:rsidRPr="00DB4A55">
              <w:rPr>
                <w:rFonts w:cs="ＭＳ 明朝" w:hint="eastAsia"/>
                <w:bCs/>
                <w:sz w:val="24"/>
                <w:lang w:eastAsia="zh-TW"/>
              </w:rPr>
              <w:t xml:space="preserve">　神奈川県三浦郡葉山町上山口</w:t>
            </w:r>
            <w:r w:rsidRPr="00DB4A55">
              <w:rPr>
                <w:rFonts w:cs="ＭＳ 明朝" w:hint="eastAsia"/>
                <w:bCs/>
                <w:sz w:val="24"/>
                <w:lang w:eastAsia="zh-TW"/>
              </w:rPr>
              <w:t>1560-44</w:t>
            </w:r>
            <w:r w:rsidRPr="00DB4A55">
              <w:rPr>
                <w:rFonts w:cs="ＭＳ 明朝" w:hint="eastAsia"/>
                <w:bCs/>
                <w:sz w:val="24"/>
                <w:lang w:eastAsia="zh-TW"/>
              </w:rPr>
              <w:t xml:space="preserve">　</w:t>
            </w:r>
          </w:p>
          <w:p w14:paraId="6B721FBB" w14:textId="4AE9E302" w:rsidR="00DB4A55" w:rsidRDefault="00DB4A55" w:rsidP="00DB4A55">
            <w:pPr>
              <w:snapToGrid w:val="0"/>
              <w:spacing w:beforeLines="25" w:before="90" w:line="300" w:lineRule="auto"/>
              <w:ind w:firstLineChars="100" w:firstLine="240"/>
              <w:rPr>
                <w:rFonts w:cs="ＭＳ 明朝"/>
                <w:bCs/>
                <w:sz w:val="24"/>
              </w:rPr>
            </w:pPr>
            <w:r w:rsidRPr="00DB4A55">
              <w:rPr>
                <w:rFonts w:cs="ＭＳ 明朝" w:hint="eastAsia"/>
                <w:bCs/>
                <w:sz w:val="24"/>
              </w:rPr>
              <w:t>電話</w:t>
            </w:r>
            <w:r w:rsidRPr="00DB4A55">
              <w:rPr>
                <w:rFonts w:cs="ＭＳ 明朝" w:hint="eastAsia"/>
                <w:bCs/>
                <w:sz w:val="24"/>
              </w:rPr>
              <w:t>046-858-1355</w:t>
            </w:r>
          </w:p>
        </w:tc>
      </w:tr>
    </w:tbl>
    <w:p w14:paraId="3BCD1870" w14:textId="0FEB71C6" w:rsidR="008D0A3B" w:rsidRPr="003321FE" w:rsidRDefault="008D0A3B" w:rsidP="00DB4A55">
      <w:pPr>
        <w:snapToGrid w:val="0"/>
        <w:spacing w:beforeLines="25" w:before="90" w:line="300" w:lineRule="auto"/>
        <w:rPr>
          <w:rFonts w:asciiTheme="minorHAnsi" w:hAnsiTheme="minorHAnsi" w:cs="Courier New"/>
          <w:sz w:val="18"/>
          <w:szCs w:val="28"/>
        </w:rPr>
      </w:pPr>
    </w:p>
    <w:sectPr w:rsidR="008D0A3B" w:rsidRPr="003321FE" w:rsidSect="003247C9">
      <w:footerReference w:type="default" r:id="rId16"/>
      <w:pgSz w:w="11906" w:h="16838" w:code="9"/>
      <w:pgMar w:top="567" w:right="1134" w:bottom="709"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7E1DA" w14:textId="77777777" w:rsidR="00346CAF" w:rsidRDefault="00346CAF" w:rsidP="00AC6D2B">
      <w:r>
        <w:separator/>
      </w:r>
    </w:p>
  </w:endnote>
  <w:endnote w:type="continuationSeparator" w:id="0">
    <w:p w14:paraId="0285ED05" w14:textId="77777777" w:rsidR="00346CAF" w:rsidRDefault="00346CAF"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0C641" w14:textId="77777777" w:rsidR="00346CAF" w:rsidRDefault="00346CAF" w:rsidP="00AC6D2B">
      <w:r>
        <w:separator/>
      </w:r>
    </w:p>
  </w:footnote>
  <w:footnote w:type="continuationSeparator" w:id="0">
    <w:p w14:paraId="71DB9242" w14:textId="77777777" w:rsidR="00346CAF" w:rsidRDefault="00346CAF"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2730496">
    <w:abstractNumId w:val="6"/>
  </w:num>
  <w:num w:numId="2" w16cid:durableId="2017656862">
    <w:abstractNumId w:val="1"/>
  </w:num>
  <w:num w:numId="3" w16cid:durableId="1026448564">
    <w:abstractNumId w:val="2"/>
  </w:num>
  <w:num w:numId="4" w16cid:durableId="186868310">
    <w:abstractNumId w:val="4"/>
  </w:num>
  <w:num w:numId="5" w16cid:durableId="714548300">
    <w:abstractNumId w:val="3"/>
  </w:num>
  <w:num w:numId="6" w16cid:durableId="2050833243">
    <w:abstractNumId w:val="5"/>
  </w:num>
  <w:num w:numId="7" w16cid:durableId="21069217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5E35"/>
    <w:rsid w:val="00006F09"/>
    <w:rsid w:val="0000702F"/>
    <w:rsid w:val="000072F4"/>
    <w:rsid w:val="00007934"/>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747"/>
    <w:rsid w:val="0009255C"/>
    <w:rsid w:val="00092739"/>
    <w:rsid w:val="000931ED"/>
    <w:rsid w:val="0009369B"/>
    <w:rsid w:val="00093E06"/>
    <w:rsid w:val="00094C25"/>
    <w:rsid w:val="000962CB"/>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6D7"/>
    <w:rsid w:val="000B2D0E"/>
    <w:rsid w:val="000B3EE0"/>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7D2"/>
    <w:rsid w:val="000D0F28"/>
    <w:rsid w:val="000D13CF"/>
    <w:rsid w:val="000D1EC5"/>
    <w:rsid w:val="000D33BF"/>
    <w:rsid w:val="000D33EB"/>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456D"/>
    <w:rsid w:val="000F5489"/>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5E1"/>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A54"/>
    <w:rsid w:val="00144D5A"/>
    <w:rsid w:val="00146397"/>
    <w:rsid w:val="001464BE"/>
    <w:rsid w:val="00146781"/>
    <w:rsid w:val="00146E14"/>
    <w:rsid w:val="00146FD3"/>
    <w:rsid w:val="00147985"/>
    <w:rsid w:val="001479E8"/>
    <w:rsid w:val="00147CAE"/>
    <w:rsid w:val="00151049"/>
    <w:rsid w:val="0015113F"/>
    <w:rsid w:val="001515A3"/>
    <w:rsid w:val="0015166D"/>
    <w:rsid w:val="00151CA2"/>
    <w:rsid w:val="00152575"/>
    <w:rsid w:val="0015261E"/>
    <w:rsid w:val="00152E1F"/>
    <w:rsid w:val="00153511"/>
    <w:rsid w:val="0015446B"/>
    <w:rsid w:val="001555BE"/>
    <w:rsid w:val="00155605"/>
    <w:rsid w:val="00155E24"/>
    <w:rsid w:val="001569E3"/>
    <w:rsid w:val="00156ADA"/>
    <w:rsid w:val="00156F88"/>
    <w:rsid w:val="00157E4B"/>
    <w:rsid w:val="001610CF"/>
    <w:rsid w:val="00162126"/>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6F3D"/>
    <w:rsid w:val="001775C7"/>
    <w:rsid w:val="0017772D"/>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3456"/>
    <w:rsid w:val="001B3AD2"/>
    <w:rsid w:val="001B440E"/>
    <w:rsid w:val="001B526F"/>
    <w:rsid w:val="001B6B55"/>
    <w:rsid w:val="001B6B9E"/>
    <w:rsid w:val="001B7CE5"/>
    <w:rsid w:val="001C03F5"/>
    <w:rsid w:val="001C108C"/>
    <w:rsid w:val="001C1714"/>
    <w:rsid w:val="001C1935"/>
    <w:rsid w:val="001C1B2A"/>
    <w:rsid w:val="001C222A"/>
    <w:rsid w:val="001C2C7B"/>
    <w:rsid w:val="001C3208"/>
    <w:rsid w:val="001C3381"/>
    <w:rsid w:val="001C3429"/>
    <w:rsid w:val="001C3C78"/>
    <w:rsid w:val="001C5168"/>
    <w:rsid w:val="001C5A84"/>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67C"/>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4617"/>
    <w:rsid w:val="002A6A33"/>
    <w:rsid w:val="002A6C28"/>
    <w:rsid w:val="002A6EC5"/>
    <w:rsid w:val="002A7927"/>
    <w:rsid w:val="002B0F64"/>
    <w:rsid w:val="002B14A5"/>
    <w:rsid w:val="002B18EC"/>
    <w:rsid w:val="002B20E2"/>
    <w:rsid w:val="002B2229"/>
    <w:rsid w:val="002B2446"/>
    <w:rsid w:val="002B377F"/>
    <w:rsid w:val="002B3F32"/>
    <w:rsid w:val="002B494A"/>
    <w:rsid w:val="002B51BE"/>
    <w:rsid w:val="002B54E2"/>
    <w:rsid w:val="002B557A"/>
    <w:rsid w:val="002B668B"/>
    <w:rsid w:val="002B7187"/>
    <w:rsid w:val="002B74D1"/>
    <w:rsid w:val="002B7FC8"/>
    <w:rsid w:val="002C059C"/>
    <w:rsid w:val="002C06AB"/>
    <w:rsid w:val="002C10E6"/>
    <w:rsid w:val="002C1456"/>
    <w:rsid w:val="002C20EE"/>
    <w:rsid w:val="002C31CA"/>
    <w:rsid w:val="002C3859"/>
    <w:rsid w:val="002C3C52"/>
    <w:rsid w:val="002C4DDF"/>
    <w:rsid w:val="002C56F8"/>
    <w:rsid w:val="002C5FBD"/>
    <w:rsid w:val="002C7C70"/>
    <w:rsid w:val="002D3F43"/>
    <w:rsid w:val="002D4755"/>
    <w:rsid w:val="002D5F8B"/>
    <w:rsid w:val="002D6479"/>
    <w:rsid w:val="002D6603"/>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CAF"/>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588F"/>
    <w:rsid w:val="003759A6"/>
    <w:rsid w:val="00375C9C"/>
    <w:rsid w:val="00376062"/>
    <w:rsid w:val="003760B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4DDE"/>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1078"/>
    <w:rsid w:val="00442796"/>
    <w:rsid w:val="00442CC9"/>
    <w:rsid w:val="00442F43"/>
    <w:rsid w:val="004435FE"/>
    <w:rsid w:val="004445F9"/>
    <w:rsid w:val="00444C7D"/>
    <w:rsid w:val="00444FCF"/>
    <w:rsid w:val="004461C5"/>
    <w:rsid w:val="00446E23"/>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7C5"/>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3D9"/>
    <w:rsid w:val="004A450D"/>
    <w:rsid w:val="004A4558"/>
    <w:rsid w:val="004A5294"/>
    <w:rsid w:val="004A582D"/>
    <w:rsid w:val="004A69C7"/>
    <w:rsid w:val="004A740D"/>
    <w:rsid w:val="004B2BEC"/>
    <w:rsid w:val="004B2E72"/>
    <w:rsid w:val="004B306F"/>
    <w:rsid w:val="004B44AA"/>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41"/>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404B"/>
    <w:rsid w:val="004F57EB"/>
    <w:rsid w:val="004F6899"/>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08A"/>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BEE"/>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C92"/>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8D6"/>
    <w:rsid w:val="007516DC"/>
    <w:rsid w:val="00752699"/>
    <w:rsid w:val="00752EDB"/>
    <w:rsid w:val="00752FE6"/>
    <w:rsid w:val="00756CE4"/>
    <w:rsid w:val="007571C9"/>
    <w:rsid w:val="007577A2"/>
    <w:rsid w:val="007601D4"/>
    <w:rsid w:val="00760840"/>
    <w:rsid w:val="00761701"/>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67D"/>
    <w:rsid w:val="007D7726"/>
    <w:rsid w:val="007D7BF8"/>
    <w:rsid w:val="007E02F4"/>
    <w:rsid w:val="007E0F70"/>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DD2"/>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4A2"/>
    <w:rsid w:val="0080663C"/>
    <w:rsid w:val="00806B85"/>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27C"/>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3F5B"/>
    <w:rsid w:val="008F4299"/>
    <w:rsid w:val="008F4408"/>
    <w:rsid w:val="008F5F8C"/>
    <w:rsid w:val="008F5F9E"/>
    <w:rsid w:val="008F650E"/>
    <w:rsid w:val="008F65FD"/>
    <w:rsid w:val="008F6AEE"/>
    <w:rsid w:val="008F7184"/>
    <w:rsid w:val="008F7B58"/>
    <w:rsid w:val="009005BA"/>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AA3"/>
    <w:rsid w:val="00A62AA9"/>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39A3"/>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4617"/>
    <w:rsid w:val="00B854DE"/>
    <w:rsid w:val="00B859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6A7C"/>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60EC"/>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2107"/>
    <w:rsid w:val="00CD25EB"/>
    <w:rsid w:val="00CD2C64"/>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2D50"/>
    <w:rsid w:val="00D845D8"/>
    <w:rsid w:val="00D8488A"/>
    <w:rsid w:val="00D84CA2"/>
    <w:rsid w:val="00D84EB8"/>
    <w:rsid w:val="00D85A91"/>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A77F0"/>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4A55"/>
    <w:rsid w:val="00DB67F3"/>
    <w:rsid w:val="00DB6B82"/>
    <w:rsid w:val="00DB78A6"/>
    <w:rsid w:val="00DC00DA"/>
    <w:rsid w:val="00DC0F61"/>
    <w:rsid w:val="00DC1C14"/>
    <w:rsid w:val="00DC270A"/>
    <w:rsid w:val="00DC3949"/>
    <w:rsid w:val="00DC3C87"/>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570F"/>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433"/>
    <w:rsid w:val="00E57560"/>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29DD"/>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2755"/>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4CE"/>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5FB"/>
    <w:rsid w:val="00FE798E"/>
    <w:rsid w:val="00FF0DF0"/>
    <w:rsid w:val="00FF109D"/>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 w:type="paragraph" w:styleId="afd">
    <w:name w:val="Revision"/>
    <w:hidden/>
    <w:uiPriority w:val="99"/>
    <w:semiHidden/>
    <w:rsid w:val="00B339A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cfa.go.jp/policies/child-safety/efforts/koseibouhou" TargetMode="External"/><Relationship Id="rId4" Type="http://schemas.openxmlformats.org/officeDocument/2006/relationships/settings" Target="settings.xml"/><Relationship Id="rId9" Type="http://schemas.openxmlformats.org/officeDocument/2006/relationships/hyperlink" Target="https://youtu.be/wzgEWojZLN4" TargetMode="External"/><Relationship Id="rId14" Type="http://schemas.openxmlformats.org/officeDocument/2006/relationships/hyperlink" Target="https://www.gakuin.gr.jp/training/course_autum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7</cp:revision>
  <cp:lastPrinted>2026-06-04T00:26:00Z</cp:lastPrinted>
  <dcterms:created xsi:type="dcterms:W3CDTF">2026-06-03T07:22:00Z</dcterms:created>
  <dcterms:modified xsi:type="dcterms:W3CDTF">2026-06-04T01:34:00Z</dcterms:modified>
</cp:coreProperties>
</file>