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5559BB">
        <w:trPr>
          <w:trHeight w:val="2858"/>
        </w:trPr>
        <w:tc>
          <w:tcPr>
            <w:tcW w:w="951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D9E6F83" w:rsidR="00695D10" w:rsidRPr="00B26BC6" w:rsidRDefault="0059544B" w:rsidP="00B26BC6">
            <w:pPr>
              <w:jc w:val="center"/>
              <w:rPr>
                <w:rFonts w:eastAsia="ＭＳ ゴシック"/>
                <w:bCs/>
                <w:kern w:val="0"/>
                <w:sz w:val="24"/>
              </w:rPr>
            </w:pPr>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692A2B">
              <w:rPr>
                <w:rFonts w:ascii="ＭＳ ゴシック" w:eastAsia="ＭＳ ゴシック" w:hAnsi="ＭＳ ゴシック" w:hint="eastAsia"/>
                <w:w w:val="200"/>
                <w:kern w:val="0"/>
                <w:sz w:val="24"/>
                <w:shd w:val="pct15" w:color="auto" w:fill="FFFFFF"/>
              </w:rPr>
              <w:t>5</w:t>
            </w:r>
            <w:r w:rsidR="00D30B33">
              <w:rPr>
                <w:rFonts w:ascii="ＭＳ ゴシック" w:eastAsia="ＭＳ ゴシック" w:hAnsi="ＭＳ ゴシック" w:hint="eastAsia"/>
                <w:w w:val="200"/>
                <w:kern w:val="0"/>
                <w:sz w:val="24"/>
                <w:shd w:val="pct15" w:color="auto" w:fill="FFFFFF"/>
              </w:rPr>
              <w:t>-</w:t>
            </w:r>
            <w:r w:rsidR="00BD216D">
              <w:rPr>
                <w:rFonts w:ascii="ＭＳ ゴシック" w:eastAsia="ＭＳ ゴシック" w:hAnsi="ＭＳ ゴシック" w:hint="eastAsia"/>
                <w:w w:val="200"/>
                <w:kern w:val="0"/>
                <w:sz w:val="24"/>
                <w:shd w:val="pct15" w:color="auto" w:fill="FFFFFF"/>
              </w:rPr>
              <w:t>18</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692A2B">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692A2B">
              <w:rPr>
                <w:rFonts w:eastAsia="ＭＳ ゴシック" w:hint="eastAsia"/>
                <w:bCs/>
                <w:kern w:val="0"/>
                <w:sz w:val="24"/>
              </w:rPr>
              <w:t>7</w:t>
            </w:r>
            <w:r w:rsidR="0005473A" w:rsidRPr="00007934">
              <w:rPr>
                <w:rFonts w:eastAsia="ＭＳ ゴシック"/>
                <w:bCs/>
                <w:kern w:val="0"/>
                <w:sz w:val="24"/>
              </w:rPr>
              <w:t>）年</w:t>
            </w:r>
            <w:r w:rsidR="00692A2B">
              <w:rPr>
                <w:rFonts w:eastAsia="ＭＳ ゴシック" w:hint="eastAsia"/>
                <w:bCs/>
                <w:kern w:val="0"/>
                <w:sz w:val="24"/>
              </w:rPr>
              <w:t>8</w:t>
            </w:r>
            <w:r w:rsidR="0005473A" w:rsidRPr="00007934">
              <w:rPr>
                <w:rFonts w:eastAsia="ＭＳ ゴシック"/>
                <w:bCs/>
                <w:kern w:val="0"/>
                <w:sz w:val="24"/>
              </w:rPr>
              <w:t>月</w:t>
            </w:r>
            <w:r w:rsidR="00BD216D">
              <w:rPr>
                <w:rFonts w:eastAsia="ＭＳ ゴシック" w:hint="eastAsia"/>
                <w:bCs/>
                <w:kern w:val="0"/>
                <w:sz w:val="24"/>
              </w:rPr>
              <w:t>6</w:t>
            </w:r>
            <w:r w:rsidR="0005473A" w:rsidRPr="00007934">
              <w:rPr>
                <w:rFonts w:eastAsia="ＭＳ ゴシック"/>
                <w:bCs/>
                <w:kern w:val="0"/>
                <w:sz w:val="24"/>
              </w:rPr>
              <w:t>日</w:t>
            </w:r>
          </w:p>
          <w:p w14:paraId="51E54B3C" w14:textId="5D448DD2"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69FDE9EB"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34DD922"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7D2347F"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294BC04A"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BE59C95" w14:textId="37A244B7" w:rsidR="00063887" w:rsidRDefault="00DD1256" w:rsidP="00215BC3">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第</w:t>
      </w:r>
      <w:r w:rsidR="00692A2B">
        <w:rPr>
          <w:rFonts w:ascii="BIZ UDPゴシック" w:eastAsia="BIZ UDPゴシック" w:hAnsi="BIZ UDPゴシック" w:hint="eastAsia"/>
          <w:w w:val="99"/>
          <w:sz w:val="26"/>
          <w:szCs w:val="26"/>
        </w:rPr>
        <w:t>11</w:t>
      </w:r>
      <w:r>
        <w:rPr>
          <w:rFonts w:ascii="BIZ UDPゴシック" w:eastAsia="BIZ UDPゴシック" w:hAnsi="BIZ UDPゴシック" w:hint="eastAsia"/>
          <w:w w:val="99"/>
          <w:sz w:val="26"/>
          <w:szCs w:val="26"/>
        </w:rPr>
        <w:t>回子ども・子育て支援等分科会が開催される</w:t>
      </w:r>
      <w:r w:rsidRPr="00215BC3">
        <w:rPr>
          <w:rFonts w:ascii="BIZ UDPゴシック" w:eastAsia="BIZ UDPゴシック" w:hAnsi="BIZ UDPゴシック" w:hint="eastAsia"/>
          <w:w w:val="99"/>
          <w:sz w:val="26"/>
          <w:szCs w:val="26"/>
        </w:rPr>
        <w:t>（こども家庭庁）</w:t>
      </w:r>
      <w:r w:rsidR="00063887" w:rsidRPr="001C18F5">
        <w:rPr>
          <w:rFonts w:ascii="BIZ UDPゴシック" w:eastAsia="BIZ UDPゴシック" w:hAnsi="BIZ UDPゴシック"/>
          <w:w w:val="99"/>
          <w:sz w:val="26"/>
          <w:szCs w:val="26"/>
        </w:rPr>
        <w:tab/>
      </w:r>
      <w:r w:rsidR="00B31FE0">
        <w:rPr>
          <w:rFonts w:ascii="BIZ UDPゴシック" w:eastAsia="BIZ UDPゴシック" w:hAnsi="BIZ UDPゴシック" w:hint="eastAsia"/>
          <w:w w:val="99"/>
          <w:sz w:val="26"/>
          <w:szCs w:val="26"/>
        </w:rPr>
        <w:t>1</w:t>
      </w:r>
    </w:p>
    <w:p w14:paraId="3818A0A7" w14:textId="5A8DE0CD" w:rsidR="00164C17" w:rsidRPr="008B48A3" w:rsidRDefault="00692A2B" w:rsidP="008B48A3">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sidRPr="00692A2B">
        <w:rPr>
          <w:rFonts w:ascii="BIZ UDPゴシック" w:eastAsia="BIZ UDPゴシック" w:hAnsi="BIZ UDPゴシック" w:hint="eastAsia"/>
          <w:w w:val="99"/>
          <w:sz w:val="26"/>
          <w:szCs w:val="26"/>
        </w:rPr>
        <w:t>【事務連絡】雇用仲介事業の利用にあたっての留意事項</w:t>
      </w:r>
      <w:r>
        <w:rPr>
          <w:rFonts w:ascii="BIZ UDPゴシック" w:eastAsia="BIZ UDPゴシック" w:hAnsi="BIZ UDPゴシック" w:hint="eastAsia"/>
          <w:w w:val="99"/>
          <w:sz w:val="26"/>
          <w:szCs w:val="26"/>
        </w:rPr>
        <w:t>について</w:t>
      </w:r>
      <w:r w:rsidR="00164C17" w:rsidRPr="008B48A3">
        <w:rPr>
          <w:rFonts w:ascii="BIZ UDPゴシック" w:eastAsia="BIZ UDPゴシック" w:hAnsi="BIZ UDPゴシック"/>
          <w:w w:val="99"/>
          <w:sz w:val="26"/>
          <w:szCs w:val="26"/>
        </w:rPr>
        <w:tab/>
      </w:r>
      <w:r w:rsidR="008B48A3">
        <w:rPr>
          <w:rFonts w:ascii="BIZ UDPゴシック" w:eastAsia="BIZ UDPゴシック" w:hAnsi="BIZ UDPゴシック" w:hint="eastAsia"/>
          <w:w w:val="99"/>
          <w:sz w:val="26"/>
          <w:szCs w:val="26"/>
        </w:rPr>
        <w:t>3</w:t>
      </w:r>
    </w:p>
    <w:p w14:paraId="5463D6BB" w14:textId="32F3FC0E" w:rsidR="00007934" w:rsidRPr="007563BF" w:rsidRDefault="00007934" w:rsidP="00AA526B">
      <w:pPr>
        <w:tabs>
          <w:tab w:val="left" w:leader="middleDot" w:pos="9639"/>
          <w:tab w:val="left" w:pos="10080"/>
        </w:tabs>
        <w:snapToGrid w:val="0"/>
        <w:spacing w:beforeLines="40" w:before="144" w:afterLines="40" w:after="144"/>
        <w:rPr>
          <w:snapToGrid w:val="0"/>
        </w:rPr>
      </w:pPr>
      <w:bookmarkStart w:id="3" w:name="_Hlk36759458"/>
      <w:bookmarkStart w:id="4" w:name="_Hlk36052104"/>
      <w:bookmarkEnd w:id="0"/>
      <w:bookmarkEnd w:id="1"/>
      <w:bookmarkEnd w:id="2"/>
      <w:r w:rsidRPr="007563BF">
        <w:rPr>
          <w:snapToGrid w:val="0"/>
        </w:rPr>
        <w:t>-----------------------------------------------------------------------------------------------------------------------------------------</w:t>
      </w:r>
    </w:p>
    <w:bookmarkEnd w:id="3"/>
    <w:bookmarkEnd w:id="4"/>
    <w:p w14:paraId="17A9A8F1" w14:textId="13272F65" w:rsidR="000F756A" w:rsidRPr="00CD363B" w:rsidRDefault="00CD363B" w:rsidP="00CD363B">
      <w:pPr>
        <w:pStyle w:val="a9"/>
        <w:numPr>
          <w:ilvl w:val="0"/>
          <w:numId w:val="7"/>
        </w:numPr>
        <w:snapToGrid w:val="0"/>
        <w:spacing w:beforeLines="100" w:before="360"/>
        <w:ind w:leftChars="0"/>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第</w:t>
      </w:r>
      <w:r w:rsidR="00692A2B">
        <w:rPr>
          <w:rFonts w:ascii="BIZ UDPゴシック" w:eastAsia="BIZ UDPゴシック" w:hAnsi="BIZ UDPゴシック" w:cs="Courier New" w:hint="eastAsia"/>
          <w:b/>
          <w:sz w:val="40"/>
          <w:szCs w:val="40"/>
        </w:rPr>
        <w:t>11</w:t>
      </w:r>
      <w:r>
        <w:rPr>
          <w:rFonts w:ascii="BIZ UDPゴシック" w:eastAsia="BIZ UDPゴシック" w:hAnsi="BIZ UDPゴシック" w:cs="Courier New" w:hint="eastAsia"/>
          <w:b/>
          <w:sz w:val="40"/>
          <w:szCs w:val="40"/>
        </w:rPr>
        <w:t>回子ども・子育て支援等分科会が開催</w:t>
      </w:r>
      <w:r w:rsidRPr="001D6B0C">
        <w:rPr>
          <w:rFonts w:ascii="BIZ UDPゴシック" w:eastAsia="BIZ UDPゴシック" w:hAnsi="BIZ UDPゴシック" w:cs="Courier New" w:hint="eastAsia"/>
          <w:b/>
          <w:sz w:val="40"/>
          <w:szCs w:val="40"/>
        </w:rPr>
        <w:t>される（こども家庭庁）</w:t>
      </w:r>
    </w:p>
    <w:p w14:paraId="0B225F77" w14:textId="2826DEDD" w:rsidR="00494EC0" w:rsidRPr="00494EC0" w:rsidRDefault="00494EC0" w:rsidP="00494EC0">
      <w:pPr>
        <w:spacing w:beforeLines="25" w:before="90" w:afterLines="25" w:after="90" w:line="300" w:lineRule="auto"/>
        <w:ind w:firstLineChars="100" w:firstLine="240"/>
        <w:rPr>
          <w:rFonts w:cs="ＭＳ 明朝"/>
          <w:bCs/>
          <w:sz w:val="24"/>
        </w:rPr>
      </w:pPr>
      <w:r w:rsidRPr="00494EC0">
        <w:rPr>
          <w:rFonts w:cs="ＭＳ 明朝" w:hint="eastAsia"/>
          <w:bCs/>
          <w:sz w:val="24"/>
        </w:rPr>
        <w:t>令和</w:t>
      </w:r>
      <w:r w:rsidR="00692A2B">
        <w:rPr>
          <w:rFonts w:cs="ＭＳ 明朝" w:hint="eastAsia"/>
          <w:bCs/>
          <w:sz w:val="24"/>
        </w:rPr>
        <w:t>7</w:t>
      </w:r>
      <w:r w:rsidRPr="00494EC0">
        <w:rPr>
          <w:rFonts w:cs="ＭＳ 明朝" w:hint="eastAsia"/>
          <w:bCs/>
          <w:sz w:val="24"/>
        </w:rPr>
        <w:t>年</w:t>
      </w:r>
      <w:r w:rsidR="00692A2B">
        <w:rPr>
          <w:rFonts w:cs="ＭＳ 明朝" w:hint="eastAsia"/>
          <w:bCs/>
          <w:sz w:val="24"/>
        </w:rPr>
        <w:t>8</w:t>
      </w:r>
      <w:r w:rsidRPr="00494EC0">
        <w:rPr>
          <w:rFonts w:cs="ＭＳ 明朝" w:hint="eastAsia"/>
          <w:bCs/>
          <w:sz w:val="24"/>
        </w:rPr>
        <w:t>月</w:t>
      </w:r>
      <w:r w:rsidR="00692A2B">
        <w:rPr>
          <w:rFonts w:cs="ＭＳ 明朝" w:hint="eastAsia"/>
          <w:bCs/>
          <w:sz w:val="24"/>
        </w:rPr>
        <w:t>4</w:t>
      </w:r>
      <w:r w:rsidRPr="00494EC0">
        <w:rPr>
          <w:rFonts w:cs="ＭＳ 明朝" w:hint="eastAsia"/>
          <w:bCs/>
          <w:sz w:val="24"/>
        </w:rPr>
        <w:t>日、「第</w:t>
      </w:r>
      <w:r w:rsidR="00692A2B">
        <w:rPr>
          <w:rFonts w:cs="ＭＳ 明朝" w:hint="eastAsia"/>
          <w:bCs/>
          <w:sz w:val="24"/>
        </w:rPr>
        <w:t>11</w:t>
      </w:r>
      <w:r w:rsidRPr="00494EC0">
        <w:rPr>
          <w:rFonts w:cs="ＭＳ 明朝" w:hint="eastAsia"/>
          <w:bCs/>
          <w:sz w:val="24"/>
        </w:rPr>
        <w:t>回子ども・子育て支援等分科会」が開催されました。</w:t>
      </w:r>
    </w:p>
    <w:p w14:paraId="40B4FEAB" w14:textId="77777777" w:rsidR="00494EC0" w:rsidRPr="00494EC0" w:rsidRDefault="00494EC0" w:rsidP="00494EC0">
      <w:pPr>
        <w:spacing w:beforeLines="25" w:before="90" w:afterLines="25" w:after="90" w:line="300" w:lineRule="auto"/>
        <w:ind w:firstLineChars="100" w:firstLine="240"/>
        <w:rPr>
          <w:rFonts w:cs="ＭＳ 明朝"/>
          <w:bCs/>
          <w:sz w:val="24"/>
        </w:rPr>
      </w:pPr>
      <w:r w:rsidRPr="00494EC0">
        <w:rPr>
          <w:rFonts w:cs="ＭＳ 明朝" w:hint="eastAsia"/>
          <w:bCs/>
          <w:sz w:val="24"/>
        </w:rPr>
        <w:t>「子ども・子育て支援等分科会」は、「こども家庭審議会」のもとに設置される分科会で、主に「子ども・子育て支援法の施行に関する重要事項を調査審議」するとされています。令和</w:t>
      </w:r>
      <w:r w:rsidRPr="00494EC0">
        <w:rPr>
          <w:rFonts w:cs="ＭＳ 明朝" w:hint="eastAsia"/>
          <w:bCs/>
          <w:sz w:val="24"/>
        </w:rPr>
        <w:t>4</w:t>
      </w:r>
      <w:r w:rsidRPr="00494EC0">
        <w:rPr>
          <w:rFonts w:cs="ＭＳ 明朝" w:hint="eastAsia"/>
          <w:bCs/>
          <w:sz w:val="24"/>
        </w:rPr>
        <w:t>年度まで内閣府に置かれていた「子ども・子育て会議」の後継組織となります。</w:t>
      </w:r>
    </w:p>
    <w:p w14:paraId="3E4BC734" w14:textId="794F0299" w:rsidR="004B698D" w:rsidRDefault="00494EC0" w:rsidP="00494EC0">
      <w:pPr>
        <w:spacing w:beforeLines="25" w:before="90" w:afterLines="25" w:after="90" w:line="300" w:lineRule="auto"/>
        <w:ind w:firstLineChars="100" w:firstLine="240"/>
        <w:rPr>
          <w:rFonts w:cs="ＭＳ 明朝"/>
          <w:bCs/>
          <w:sz w:val="24"/>
        </w:rPr>
      </w:pPr>
      <w:r w:rsidRPr="00494EC0">
        <w:rPr>
          <w:rFonts w:cs="ＭＳ 明朝" w:hint="eastAsia"/>
          <w:bCs/>
          <w:sz w:val="24"/>
        </w:rPr>
        <w:t>第</w:t>
      </w:r>
      <w:r w:rsidR="00692A2B">
        <w:rPr>
          <w:rFonts w:cs="ＭＳ 明朝" w:hint="eastAsia"/>
          <w:bCs/>
          <w:sz w:val="24"/>
        </w:rPr>
        <w:t>11</w:t>
      </w:r>
      <w:r w:rsidRPr="00494EC0">
        <w:rPr>
          <w:rFonts w:cs="ＭＳ 明朝" w:hint="eastAsia"/>
          <w:bCs/>
          <w:sz w:val="24"/>
        </w:rPr>
        <w:t>回子ども・子育て支援等分科会では、下記について、確認・協議が行われました。</w:t>
      </w:r>
    </w:p>
    <w:tbl>
      <w:tblPr>
        <w:tblStyle w:val="a4"/>
        <w:tblW w:w="0" w:type="auto"/>
        <w:tblInd w:w="1" w:type="dxa"/>
        <w:tblLook w:val="04A0" w:firstRow="1" w:lastRow="0" w:firstColumn="1" w:lastColumn="0" w:noHBand="0" w:noVBand="1"/>
      </w:tblPr>
      <w:tblGrid>
        <w:gridCol w:w="9627"/>
      </w:tblGrid>
      <w:tr w:rsidR="00CD363B" w:rsidRPr="00CD363B" w14:paraId="0CB82416" w14:textId="77777777" w:rsidTr="00CD363B">
        <w:tc>
          <w:tcPr>
            <w:tcW w:w="9627" w:type="dxa"/>
          </w:tcPr>
          <w:p w14:paraId="297CFB17" w14:textId="12BC1FC2" w:rsidR="00440D84" w:rsidRPr="00F02BC3" w:rsidRDefault="00F02BC3" w:rsidP="00692A2B">
            <w:pPr>
              <w:spacing w:afterLines="25" w:after="90" w:line="300" w:lineRule="auto"/>
              <w:rPr>
                <w:rFonts w:asciiTheme="majorEastAsia" w:eastAsiaTheme="majorEastAsia" w:hAnsiTheme="majorEastAsia" w:cs="ＭＳ 明朝"/>
                <w:bCs/>
                <w:sz w:val="24"/>
              </w:rPr>
            </w:pPr>
            <w:r w:rsidRPr="00F02BC3">
              <w:rPr>
                <w:rFonts w:asciiTheme="majorEastAsia" w:eastAsiaTheme="majorEastAsia" w:hAnsiTheme="majorEastAsia" w:cs="ＭＳ 明朝" w:hint="eastAsia"/>
                <w:bCs/>
                <w:sz w:val="24"/>
              </w:rPr>
              <w:t>（１）</w:t>
            </w:r>
            <w:r w:rsidR="00692A2B" w:rsidRPr="00F02BC3">
              <w:rPr>
                <w:rFonts w:asciiTheme="majorEastAsia" w:eastAsiaTheme="majorEastAsia" w:hAnsiTheme="majorEastAsia" w:cs="ＭＳ 明朝" w:hint="eastAsia"/>
                <w:bCs/>
                <w:sz w:val="24"/>
              </w:rPr>
              <w:t>こどもまんなか実行計画2025の策定等</w:t>
            </w:r>
            <w:r w:rsidR="00CD363B" w:rsidRPr="00F02BC3">
              <w:rPr>
                <w:rFonts w:asciiTheme="majorEastAsia" w:eastAsiaTheme="majorEastAsia" w:hAnsiTheme="majorEastAsia" w:cs="ＭＳ 明朝" w:hint="eastAsia"/>
                <w:bCs/>
                <w:sz w:val="24"/>
              </w:rPr>
              <w:t>について</w:t>
            </w:r>
          </w:p>
          <w:p w14:paraId="350D7B2D" w14:textId="3E7D900B" w:rsidR="00CD363B" w:rsidRPr="00F02BC3" w:rsidRDefault="00F02BC3" w:rsidP="00CD363B">
            <w:pPr>
              <w:spacing w:afterLines="25" w:after="90" w:line="300" w:lineRule="auto"/>
              <w:ind w:left="480" w:hangingChars="200" w:hanging="480"/>
              <w:rPr>
                <w:rFonts w:asciiTheme="majorEastAsia" w:eastAsiaTheme="majorEastAsia" w:hAnsiTheme="majorEastAsia" w:cs="ＭＳ 明朝"/>
                <w:bCs/>
                <w:sz w:val="24"/>
              </w:rPr>
            </w:pPr>
            <w:r w:rsidRPr="00F02BC3">
              <w:rPr>
                <w:rFonts w:asciiTheme="majorEastAsia" w:eastAsiaTheme="majorEastAsia" w:hAnsiTheme="majorEastAsia" w:cs="ＭＳ 明朝" w:hint="eastAsia"/>
                <w:bCs/>
                <w:sz w:val="24"/>
              </w:rPr>
              <w:t>（２）</w:t>
            </w:r>
            <w:r w:rsidR="00692A2B" w:rsidRPr="00F02BC3">
              <w:rPr>
                <w:rFonts w:asciiTheme="majorEastAsia" w:eastAsiaTheme="majorEastAsia" w:hAnsiTheme="majorEastAsia" w:cs="ＭＳ 明朝" w:hint="eastAsia"/>
                <w:bCs/>
                <w:sz w:val="24"/>
              </w:rPr>
              <w:t>児童福祉法等の一部を改正する法律の施行に向けた準備状況</w:t>
            </w:r>
            <w:r w:rsidR="00CD363B" w:rsidRPr="00F02BC3">
              <w:rPr>
                <w:rFonts w:asciiTheme="majorEastAsia" w:eastAsiaTheme="majorEastAsia" w:hAnsiTheme="majorEastAsia" w:cs="ＭＳ 明朝" w:hint="eastAsia"/>
                <w:bCs/>
                <w:sz w:val="24"/>
              </w:rPr>
              <w:t>について</w:t>
            </w:r>
          </w:p>
          <w:p w14:paraId="07FCA8E5" w14:textId="7056041E" w:rsidR="00CD363B" w:rsidRPr="00F02BC3" w:rsidRDefault="00F02BC3" w:rsidP="00CD363B">
            <w:pPr>
              <w:spacing w:afterLines="25" w:after="90" w:line="300" w:lineRule="auto"/>
              <w:ind w:left="480" w:hangingChars="200" w:hanging="480"/>
              <w:rPr>
                <w:rFonts w:ascii="ＭＳ ゴシック" w:eastAsia="ＭＳ ゴシック" w:hAnsi="ＭＳ ゴシック" w:cs="ＭＳ 明朝"/>
                <w:bCs/>
                <w:sz w:val="24"/>
              </w:rPr>
            </w:pPr>
            <w:r w:rsidRPr="00F02BC3">
              <w:rPr>
                <w:rFonts w:ascii="ＭＳ ゴシック" w:eastAsia="ＭＳ ゴシック" w:hAnsi="ＭＳ ゴシック" w:cs="ＭＳ 明朝" w:hint="eastAsia"/>
                <w:bCs/>
                <w:sz w:val="24"/>
              </w:rPr>
              <w:t>（３）</w:t>
            </w:r>
            <w:r w:rsidR="00692A2B" w:rsidRPr="00F02BC3">
              <w:rPr>
                <w:rFonts w:ascii="ＭＳ ゴシック" w:eastAsia="ＭＳ ゴシック" w:hAnsi="ＭＳ ゴシック" w:cs="ＭＳ 明朝" w:hint="eastAsia"/>
                <w:bCs/>
                <w:sz w:val="24"/>
              </w:rPr>
              <w:t>こども誰でも通園制度の本格実施に向けた検討状況</w:t>
            </w:r>
            <w:r w:rsidR="00CD363B" w:rsidRPr="00F02BC3">
              <w:rPr>
                <w:rFonts w:ascii="ＭＳ ゴシック" w:eastAsia="ＭＳ ゴシック" w:hAnsi="ＭＳ ゴシック" w:cs="ＭＳ 明朝" w:hint="eastAsia"/>
                <w:bCs/>
                <w:sz w:val="24"/>
              </w:rPr>
              <w:t>について</w:t>
            </w:r>
          </w:p>
          <w:p w14:paraId="3649F99D" w14:textId="0F559DCB" w:rsidR="00692A2B" w:rsidRPr="00F02BC3" w:rsidRDefault="00F02BC3" w:rsidP="00CD363B">
            <w:pPr>
              <w:spacing w:afterLines="25" w:after="90" w:line="300" w:lineRule="auto"/>
              <w:ind w:left="480" w:hangingChars="200" w:hanging="480"/>
              <w:rPr>
                <w:rFonts w:ascii="ＭＳ ゴシック" w:eastAsia="ＭＳ ゴシック" w:hAnsi="ＭＳ ゴシック" w:cs="ＭＳ 明朝"/>
                <w:bCs/>
                <w:sz w:val="24"/>
              </w:rPr>
            </w:pPr>
            <w:r w:rsidRPr="00F02BC3">
              <w:rPr>
                <w:rFonts w:ascii="ＭＳ ゴシック" w:eastAsia="ＭＳ ゴシック" w:hAnsi="ＭＳ ゴシック" w:cs="ＭＳ 明朝" w:hint="eastAsia"/>
                <w:bCs/>
                <w:sz w:val="24"/>
              </w:rPr>
              <w:t>（４）</w:t>
            </w:r>
            <w:r w:rsidR="00692A2B" w:rsidRPr="00F02BC3">
              <w:rPr>
                <w:rFonts w:ascii="ＭＳ ゴシック" w:eastAsia="ＭＳ ゴシック" w:hAnsi="ＭＳ ゴシック" w:cs="ＭＳ 明朝" w:hint="eastAsia"/>
                <w:bCs/>
                <w:sz w:val="24"/>
              </w:rPr>
              <w:t>子ども・子育て支援法に基づく基本指針の改正案について</w:t>
            </w:r>
          </w:p>
          <w:p w14:paraId="2B94F852" w14:textId="094BE30B" w:rsidR="00692A2B" w:rsidRPr="00F02BC3" w:rsidRDefault="00F02BC3" w:rsidP="00CD363B">
            <w:pPr>
              <w:spacing w:afterLines="25" w:after="90" w:line="300" w:lineRule="auto"/>
              <w:ind w:left="480" w:hangingChars="200" w:hanging="480"/>
              <w:rPr>
                <w:rFonts w:ascii="ＭＳ ゴシック" w:eastAsia="ＭＳ ゴシック" w:hAnsi="ＭＳ ゴシック" w:cs="ＭＳ 明朝"/>
                <w:bCs/>
                <w:sz w:val="24"/>
              </w:rPr>
            </w:pPr>
            <w:r w:rsidRPr="00F02BC3">
              <w:rPr>
                <w:rFonts w:ascii="ＭＳ ゴシック" w:eastAsia="ＭＳ ゴシック" w:hAnsi="ＭＳ ゴシック" w:cs="ＭＳ 明朝" w:hint="eastAsia"/>
                <w:bCs/>
                <w:sz w:val="24"/>
              </w:rPr>
              <w:t>（５）</w:t>
            </w:r>
            <w:r w:rsidR="00692A2B" w:rsidRPr="00F02BC3">
              <w:rPr>
                <w:rFonts w:ascii="ＭＳ ゴシック" w:eastAsia="ＭＳ ゴシック" w:hAnsi="ＭＳ ゴシック" w:cs="ＭＳ 明朝" w:hint="eastAsia"/>
                <w:bCs/>
                <w:sz w:val="24"/>
              </w:rPr>
              <w:t>保育施策関係の最近の動向について</w:t>
            </w:r>
          </w:p>
          <w:p w14:paraId="24C725F1" w14:textId="32665458" w:rsidR="00F02BC3" w:rsidRDefault="00F02BC3" w:rsidP="00F02BC3">
            <w:pPr>
              <w:spacing w:afterLines="25" w:after="90" w:line="300" w:lineRule="auto"/>
              <w:ind w:firstLineChars="300" w:firstLine="720"/>
              <w:rPr>
                <w:rFonts w:asciiTheme="minorEastAsia" w:eastAsiaTheme="minorEastAsia" w:hAnsiTheme="minorEastAsia" w:cs="ＭＳ 明朝"/>
                <w:bCs/>
                <w:sz w:val="24"/>
              </w:rPr>
            </w:pPr>
            <w:r>
              <w:rPr>
                <w:rFonts w:asciiTheme="minorEastAsia" w:eastAsiaTheme="minorEastAsia" w:hAnsiTheme="minorEastAsia" w:cs="ＭＳ 明朝" w:hint="eastAsia"/>
                <w:bCs/>
                <w:sz w:val="24"/>
              </w:rPr>
              <w:t>・「2040年に向けたサービス提供体制等のあり方」検討会について</w:t>
            </w:r>
          </w:p>
          <w:p w14:paraId="75CA1952" w14:textId="6D3EB348" w:rsidR="00F02BC3" w:rsidRDefault="00F02BC3" w:rsidP="00F02BC3">
            <w:pPr>
              <w:spacing w:afterLines="25" w:after="90" w:line="300" w:lineRule="auto"/>
              <w:ind w:firstLineChars="300" w:firstLine="720"/>
              <w:rPr>
                <w:rFonts w:asciiTheme="minorEastAsia" w:eastAsiaTheme="minorEastAsia" w:hAnsiTheme="minorEastAsia" w:cs="ＭＳ 明朝"/>
                <w:bCs/>
                <w:sz w:val="24"/>
              </w:rPr>
            </w:pPr>
            <w:r>
              <w:rPr>
                <w:rFonts w:asciiTheme="minorEastAsia" w:eastAsiaTheme="minorEastAsia" w:hAnsiTheme="minorEastAsia" w:cs="ＭＳ 明朝" w:hint="eastAsia"/>
                <w:bCs/>
                <w:sz w:val="24"/>
              </w:rPr>
              <w:t>・保育所等における継続的な経営情報の見える化について</w:t>
            </w:r>
          </w:p>
          <w:p w14:paraId="63D415B6" w14:textId="77777777" w:rsidR="00F02BC3" w:rsidRDefault="00F02BC3" w:rsidP="00F02BC3">
            <w:pPr>
              <w:spacing w:afterLines="25" w:after="90" w:line="300" w:lineRule="auto"/>
              <w:ind w:firstLineChars="300" w:firstLine="720"/>
              <w:rPr>
                <w:rFonts w:asciiTheme="minorEastAsia" w:eastAsiaTheme="minorEastAsia" w:hAnsiTheme="minorEastAsia" w:cs="ＭＳ 明朝"/>
                <w:bCs/>
                <w:sz w:val="24"/>
              </w:rPr>
            </w:pPr>
            <w:r>
              <w:rPr>
                <w:rFonts w:asciiTheme="minorEastAsia" w:eastAsiaTheme="minorEastAsia" w:hAnsiTheme="minorEastAsia" w:cs="ＭＳ 明朝" w:hint="eastAsia"/>
                <w:bCs/>
                <w:sz w:val="24"/>
              </w:rPr>
              <w:t>・こども政策DXについて</w:t>
            </w:r>
          </w:p>
          <w:p w14:paraId="0048B25F" w14:textId="66F5192F" w:rsidR="00F02BC3" w:rsidRPr="00F02BC3" w:rsidRDefault="00F02BC3" w:rsidP="00F02BC3">
            <w:pPr>
              <w:spacing w:afterLines="25" w:after="90" w:line="300" w:lineRule="auto"/>
              <w:ind w:firstLineChars="300" w:firstLine="720"/>
              <w:rPr>
                <w:rFonts w:asciiTheme="minorEastAsia" w:eastAsiaTheme="minorEastAsia" w:hAnsiTheme="minorEastAsia" w:cs="ＭＳ 明朝"/>
                <w:bCs/>
                <w:sz w:val="24"/>
              </w:rPr>
            </w:pPr>
            <w:r>
              <w:rPr>
                <w:rFonts w:asciiTheme="minorEastAsia" w:eastAsiaTheme="minorEastAsia" w:hAnsiTheme="minorEastAsia" w:cs="ＭＳ 明朝" w:hint="eastAsia"/>
                <w:bCs/>
                <w:sz w:val="24"/>
              </w:rPr>
              <w:t>・令和6年教育・保育施設等における事故報告集計</w:t>
            </w:r>
          </w:p>
          <w:p w14:paraId="526099DB" w14:textId="2A069F63" w:rsidR="00692A2B" w:rsidRPr="00F02BC3" w:rsidRDefault="00F02BC3" w:rsidP="00CD363B">
            <w:pPr>
              <w:spacing w:afterLines="25" w:after="90" w:line="300" w:lineRule="auto"/>
              <w:ind w:left="480" w:hangingChars="200" w:hanging="480"/>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lastRenderedPageBreak/>
              <w:t>（６）こども</w:t>
            </w:r>
            <w:r w:rsidR="00692A2B" w:rsidRPr="00F02BC3">
              <w:rPr>
                <w:rFonts w:ascii="ＭＳ ゴシック" w:eastAsia="ＭＳ ゴシック" w:hAnsi="ＭＳ ゴシック" w:cs="ＭＳ 明朝" w:hint="eastAsia"/>
                <w:bCs/>
                <w:sz w:val="24"/>
              </w:rPr>
              <w:t>性暴力防止法の施行に向けた主な論点及び検討の方向性について</w:t>
            </w:r>
          </w:p>
          <w:p w14:paraId="4B2BDC64" w14:textId="4B97C0C2" w:rsidR="00F02BC3" w:rsidRPr="00F02BC3" w:rsidRDefault="00F02BC3" w:rsidP="00CD363B">
            <w:pPr>
              <w:spacing w:afterLines="25" w:after="90" w:line="300" w:lineRule="auto"/>
              <w:ind w:left="480" w:hangingChars="200" w:hanging="480"/>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（７）</w:t>
            </w:r>
            <w:r w:rsidRPr="00F02BC3">
              <w:rPr>
                <w:rFonts w:ascii="ＭＳ ゴシック" w:eastAsia="ＭＳ ゴシック" w:hAnsi="ＭＳ ゴシック" w:cs="ＭＳ 明朝" w:hint="eastAsia"/>
                <w:bCs/>
                <w:sz w:val="24"/>
              </w:rPr>
              <w:t>その他</w:t>
            </w:r>
          </w:p>
          <w:p w14:paraId="46718996" w14:textId="6EE2E345" w:rsidR="00F02BC3" w:rsidRPr="00F02BC3" w:rsidRDefault="00F02BC3" w:rsidP="00F02BC3">
            <w:pPr>
              <w:spacing w:afterLines="25" w:after="90" w:line="300" w:lineRule="auto"/>
              <w:ind w:leftChars="200" w:left="420" w:firstLineChars="100" w:firstLine="240"/>
              <w:rPr>
                <w:rFonts w:asciiTheme="minorEastAsia" w:eastAsiaTheme="minorEastAsia" w:hAnsiTheme="minorEastAsia" w:cs="ＭＳ 明朝"/>
                <w:bCs/>
                <w:sz w:val="24"/>
              </w:rPr>
            </w:pPr>
            <w:r>
              <w:rPr>
                <w:rFonts w:asciiTheme="minorEastAsia" w:eastAsiaTheme="minorEastAsia" w:hAnsiTheme="minorEastAsia" w:cs="ＭＳ 明朝" w:hint="eastAsia"/>
                <w:bCs/>
                <w:sz w:val="24"/>
              </w:rPr>
              <w:t>・子ども・子育て支援等に関する企画委員会の廃止について（案）</w:t>
            </w:r>
          </w:p>
        </w:tc>
      </w:tr>
    </w:tbl>
    <w:p w14:paraId="47EBB4D6" w14:textId="77777777" w:rsidR="002E774B" w:rsidRPr="00F02BC3" w:rsidRDefault="002E774B" w:rsidP="00440D84">
      <w:pPr>
        <w:spacing w:afterLines="25" w:after="90" w:line="300" w:lineRule="auto"/>
        <w:ind w:firstLineChars="100" w:firstLine="240"/>
        <w:rPr>
          <w:rFonts w:cs="ＭＳ 明朝"/>
          <w:bCs/>
          <w:sz w:val="24"/>
        </w:rPr>
      </w:pPr>
    </w:p>
    <w:p w14:paraId="0E83A317" w14:textId="13C05470" w:rsidR="00440D84" w:rsidRDefault="00CD363B" w:rsidP="00440D84">
      <w:pPr>
        <w:spacing w:afterLines="25" w:after="90" w:line="300" w:lineRule="auto"/>
        <w:ind w:firstLineChars="100" w:firstLine="240"/>
        <w:rPr>
          <w:rFonts w:cs="ＭＳ 明朝"/>
          <w:bCs/>
          <w:sz w:val="24"/>
        </w:rPr>
      </w:pPr>
      <w:r>
        <w:rPr>
          <w:rFonts w:cs="ＭＳ 明朝" w:hint="eastAsia"/>
          <w:bCs/>
          <w:sz w:val="24"/>
        </w:rPr>
        <w:t>本会からは、</w:t>
      </w:r>
      <w:r w:rsidR="00F02BC3">
        <w:rPr>
          <w:rFonts w:cs="ＭＳ 明朝" w:hint="eastAsia"/>
          <w:bCs/>
          <w:sz w:val="24"/>
        </w:rPr>
        <w:t>伊藤唯道副会長（北野久美</w:t>
      </w:r>
      <w:r>
        <w:rPr>
          <w:rFonts w:cs="ＭＳ 明朝" w:hint="eastAsia"/>
          <w:bCs/>
          <w:sz w:val="24"/>
        </w:rPr>
        <w:t>副会長（全国保育士会会長）が委員として参画</w:t>
      </w:r>
      <w:r w:rsidR="00F02BC3">
        <w:rPr>
          <w:rFonts w:cs="ＭＳ 明朝" w:hint="eastAsia"/>
          <w:bCs/>
          <w:sz w:val="24"/>
        </w:rPr>
        <w:t>）が代理出席</w:t>
      </w:r>
      <w:r>
        <w:rPr>
          <w:rFonts w:cs="ＭＳ 明朝" w:hint="eastAsia"/>
          <w:bCs/>
          <w:sz w:val="24"/>
        </w:rPr>
        <w:t>しており、上記の内容を受け、</w:t>
      </w:r>
      <w:r w:rsidR="00440D84">
        <w:rPr>
          <w:rFonts w:cs="ＭＳ 明朝" w:hint="eastAsia"/>
          <w:bCs/>
          <w:sz w:val="24"/>
        </w:rPr>
        <w:t>事前に資料を提出したうえで、</w:t>
      </w:r>
      <w:r>
        <w:rPr>
          <w:rFonts w:cs="ＭＳ 明朝" w:hint="eastAsia"/>
          <w:bCs/>
          <w:sz w:val="24"/>
        </w:rPr>
        <w:t>下記内容を発言しています。</w:t>
      </w:r>
      <w:r w:rsidR="00440D84" w:rsidRPr="00440D84">
        <w:rPr>
          <w:rFonts w:cs="ＭＳ 明朝" w:hint="eastAsia"/>
          <w:bCs/>
          <w:sz w:val="24"/>
          <w:u w:val="single"/>
        </w:rPr>
        <w:t>提出資料については、別添</w:t>
      </w:r>
      <w:r w:rsidR="00440D84" w:rsidRPr="00440D84">
        <w:rPr>
          <w:rFonts w:cs="ＭＳ 明朝" w:hint="eastAsia"/>
          <w:bCs/>
          <w:sz w:val="24"/>
          <w:u w:val="single"/>
        </w:rPr>
        <w:t>PDF</w:t>
      </w:r>
      <w:r w:rsidR="00440D84" w:rsidRPr="00440D84">
        <w:rPr>
          <w:rFonts w:cs="ＭＳ 明朝" w:hint="eastAsia"/>
          <w:bCs/>
          <w:sz w:val="24"/>
          <w:u w:val="single"/>
        </w:rPr>
        <w:t>をご覧ください</w:t>
      </w:r>
      <w:r w:rsidR="00440D84">
        <w:rPr>
          <w:rFonts w:cs="ＭＳ 明朝" w:hint="eastAsia"/>
          <w:bCs/>
          <w:sz w:val="24"/>
        </w:rPr>
        <w:t>。</w:t>
      </w:r>
    </w:p>
    <w:tbl>
      <w:tblPr>
        <w:tblStyle w:val="a4"/>
        <w:tblW w:w="0" w:type="auto"/>
        <w:tblLook w:val="04A0" w:firstRow="1" w:lastRow="0" w:firstColumn="1" w:lastColumn="0" w:noHBand="0" w:noVBand="1"/>
      </w:tblPr>
      <w:tblGrid>
        <w:gridCol w:w="9628"/>
      </w:tblGrid>
      <w:tr w:rsidR="00CD363B" w14:paraId="2E7DF557" w14:textId="77777777" w:rsidTr="00CD363B">
        <w:tc>
          <w:tcPr>
            <w:tcW w:w="9628" w:type="dxa"/>
          </w:tcPr>
          <w:p w14:paraId="3122171E" w14:textId="127B0048" w:rsidR="00F02BC3" w:rsidRPr="00F02BC3" w:rsidRDefault="00440D84" w:rsidP="00F02BC3">
            <w:pPr>
              <w:spacing w:afterLines="25" w:after="90" w:line="300" w:lineRule="auto"/>
              <w:rPr>
                <w:rFonts w:cs="ＭＳ 明朝"/>
                <w:bCs/>
                <w:sz w:val="24"/>
              </w:rPr>
            </w:pPr>
            <w:r w:rsidRPr="00440D84">
              <w:rPr>
                <w:rFonts w:cs="ＭＳ 明朝" w:hint="eastAsia"/>
                <w:bCs/>
                <w:sz w:val="24"/>
              </w:rPr>
              <w:t xml:space="preserve">　</w:t>
            </w:r>
            <w:r w:rsidR="00F02BC3" w:rsidRPr="00F02BC3">
              <w:rPr>
                <w:rFonts w:cs="ＭＳ 明朝" w:hint="eastAsia"/>
                <w:bCs/>
                <w:sz w:val="24"/>
              </w:rPr>
              <w:t>「量の拡充から質の確保へ」という保育の方向性が示されたことについては、私たちも高く評価しています。しかし、その実現にはまだ多くの課題があると考えております。本日、私どもが提出している</w:t>
            </w:r>
            <w:r w:rsidR="00F02BC3" w:rsidRPr="00F02BC3">
              <w:rPr>
                <w:rFonts w:cs="ＭＳ 明朝" w:hint="eastAsia"/>
                <w:bCs/>
                <w:sz w:val="24"/>
              </w:rPr>
              <w:t>5</w:t>
            </w:r>
            <w:r w:rsidR="00F02BC3" w:rsidRPr="00F02BC3">
              <w:rPr>
                <w:rFonts w:cs="ＭＳ 明朝" w:hint="eastAsia"/>
                <w:bCs/>
                <w:sz w:val="24"/>
              </w:rPr>
              <w:t>点の意見書の</w:t>
            </w:r>
            <w:r w:rsidR="00F02BC3">
              <w:rPr>
                <w:rFonts w:cs="ＭＳ 明朝" w:hint="eastAsia"/>
                <w:bCs/>
                <w:sz w:val="24"/>
              </w:rPr>
              <w:t>中</w:t>
            </w:r>
            <w:r w:rsidR="00F02BC3" w:rsidRPr="00F02BC3">
              <w:rPr>
                <w:rFonts w:cs="ＭＳ 明朝" w:hint="eastAsia"/>
                <w:bCs/>
                <w:sz w:val="24"/>
              </w:rPr>
              <w:t>から、特に重要な</w:t>
            </w:r>
            <w:r w:rsidR="00F02BC3" w:rsidRPr="00F02BC3">
              <w:rPr>
                <w:rFonts w:cs="ＭＳ 明朝" w:hint="eastAsia"/>
                <w:bCs/>
                <w:sz w:val="24"/>
              </w:rPr>
              <w:t>3</w:t>
            </w:r>
            <w:r w:rsidR="00F02BC3" w:rsidRPr="00F02BC3">
              <w:rPr>
                <w:rFonts w:cs="ＭＳ 明朝" w:hint="eastAsia"/>
                <w:bCs/>
                <w:sz w:val="24"/>
              </w:rPr>
              <w:t>点についてお話しさせていただきます。</w:t>
            </w:r>
          </w:p>
          <w:p w14:paraId="03DD989E" w14:textId="77777777" w:rsidR="00F02BC3" w:rsidRPr="00F02BC3" w:rsidRDefault="00F02BC3" w:rsidP="00F02BC3">
            <w:pPr>
              <w:spacing w:afterLines="25" w:after="90" w:line="300" w:lineRule="auto"/>
              <w:ind w:firstLineChars="100" w:firstLine="240"/>
              <w:rPr>
                <w:rFonts w:cs="ＭＳ 明朝"/>
                <w:bCs/>
                <w:sz w:val="24"/>
              </w:rPr>
            </w:pPr>
            <w:r w:rsidRPr="00F02BC3">
              <w:rPr>
                <w:rFonts w:cs="ＭＳ 明朝" w:hint="eastAsia"/>
                <w:bCs/>
                <w:sz w:val="24"/>
              </w:rPr>
              <w:t>まず、</w:t>
            </w:r>
            <w:r w:rsidRPr="00F02BC3">
              <w:rPr>
                <w:rFonts w:cs="ＭＳ 明朝" w:hint="eastAsia"/>
                <w:bCs/>
                <w:sz w:val="24"/>
              </w:rPr>
              <w:t>1</w:t>
            </w:r>
            <w:r w:rsidRPr="00F02BC3">
              <w:rPr>
                <w:rFonts w:cs="ＭＳ 明朝" w:hint="eastAsia"/>
                <w:bCs/>
                <w:sz w:val="24"/>
              </w:rPr>
              <w:t>点目は職員配置と処遇改善についてです。</w:t>
            </w:r>
          </w:p>
          <w:p w14:paraId="67349A25" w14:textId="77777777" w:rsidR="00F02BC3" w:rsidRPr="00F02BC3" w:rsidRDefault="00F02BC3" w:rsidP="00912D7D">
            <w:pPr>
              <w:spacing w:afterLines="25" w:after="90" w:line="300" w:lineRule="auto"/>
              <w:ind w:firstLineChars="100" w:firstLine="240"/>
              <w:rPr>
                <w:rFonts w:cs="ＭＳ 明朝"/>
                <w:bCs/>
                <w:sz w:val="24"/>
              </w:rPr>
            </w:pPr>
            <w:r w:rsidRPr="00F02BC3">
              <w:rPr>
                <w:rFonts w:cs="ＭＳ 明朝" w:hint="eastAsia"/>
                <w:bCs/>
                <w:sz w:val="24"/>
              </w:rPr>
              <w:t>本年度から行われた</w:t>
            </w:r>
            <w:r w:rsidRPr="00F02BC3">
              <w:rPr>
                <w:rFonts w:cs="ＭＳ 明朝" w:hint="eastAsia"/>
                <w:bCs/>
                <w:sz w:val="24"/>
              </w:rPr>
              <w:t>1</w:t>
            </w:r>
            <w:r w:rsidRPr="00F02BC3">
              <w:rPr>
                <w:rFonts w:cs="ＭＳ 明朝" w:hint="eastAsia"/>
                <w:bCs/>
                <w:sz w:val="24"/>
              </w:rPr>
              <w:t>歳児の配置改善は評価しますが、依然として条件が付くなど不十分な点が見受けられます。また、</w:t>
            </w:r>
            <w:r w:rsidRPr="00F02BC3">
              <w:rPr>
                <w:rFonts w:cs="ＭＳ 明朝" w:hint="eastAsia"/>
                <w:bCs/>
                <w:sz w:val="24"/>
              </w:rPr>
              <w:t>4</w:t>
            </w:r>
            <w:r w:rsidRPr="00F02BC3">
              <w:rPr>
                <w:rFonts w:cs="ＭＳ 明朝" w:hint="eastAsia"/>
                <w:bCs/>
                <w:sz w:val="24"/>
              </w:rPr>
              <w:t>・</w:t>
            </w:r>
            <w:r w:rsidRPr="00F02BC3">
              <w:rPr>
                <w:rFonts w:cs="ＭＳ 明朝" w:hint="eastAsia"/>
                <w:bCs/>
                <w:sz w:val="24"/>
              </w:rPr>
              <w:t>5</w:t>
            </w:r>
            <w:r w:rsidRPr="00F02BC3">
              <w:rPr>
                <w:rFonts w:cs="ＭＳ 明朝" w:hint="eastAsia"/>
                <w:bCs/>
                <w:sz w:val="24"/>
              </w:rPr>
              <w:t>歳児についても、チーム保育推進加算やチーム保育加配加算を取得している施設が対象外となっている現状は改善が必要です。</w:t>
            </w:r>
            <w:r w:rsidRPr="00F02BC3">
              <w:rPr>
                <w:rFonts w:cs="ＭＳ 明朝" w:hint="eastAsia"/>
                <w:bCs/>
                <w:sz w:val="24"/>
              </w:rPr>
              <w:t>2</w:t>
            </w:r>
            <w:r w:rsidRPr="00F02BC3">
              <w:rPr>
                <w:rFonts w:cs="ＭＳ 明朝" w:hint="eastAsia"/>
                <w:bCs/>
                <w:sz w:val="24"/>
              </w:rPr>
              <w:t>歳児を含め、抜本的な配置改善を強く要望いたします。</w:t>
            </w:r>
          </w:p>
          <w:p w14:paraId="680A78D9" w14:textId="5E3CDA49" w:rsidR="00F02BC3" w:rsidRPr="00F02BC3" w:rsidRDefault="00F02BC3" w:rsidP="00912D7D">
            <w:pPr>
              <w:spacing w:afterLines="25" w:after="90" w:line="300" w:lineRule="auto"/>
              <w:ind w:firstLineChars="100" w:firstLine="240"/>
              <w:rPr>
                <w:rFonts w:cs="ＭＳ 明朝"/>
                <w:bCs/>
                <w:sz w:val="24"/>
              </w:rPr>
            </w:pPr>
            <w:r w:rsidRPr="00F02BC3">
              <w:rPr>
                <w:rFonts w:cs="ＭＳ 明朝" w:hint="eastAsia"/>
                <w:bCs/>
                <w:sz w:val="24"/>
              </w:rPr>
              <w:t>さらに、主任保育士の</w:t>
            </w:r>
            <w:r w:rsidR="00945AD4">
              <w:rPr>
                <w:rFonts w:cs="ＭＳ 明朝" w:hint="eastAsia"/>
                <w:bCs/>
                <w:sz w:val="24"/>
              </w:rPr>
              <w:t>専任</w:t>
            </w:r>
            <w:r w:rsidRPr="00F02BC3">
              <w:rPr>
                <w:rFonts w:cs="ＭＳ 明朝" w:hint="eastAsia"/>
                <w:bCs/>
                <w:sz w:val="24"/>
              </w:rPr>
              <w:t>必置化、園長の研修義務化および資格要件の明確化も合わせてお願いしたいです。</w:t>
            </w:r>
          </w:p>
          <w:p w14:paraId="74CAFCE3" w14:textId="77777777" w:rsidR="00F02BC3" w:rsidRPr="00945AD4" w:rsidRDefault="00F02BC3" w:rsidP="00F02BC3">
            <w:pPr>
              <w:spacing w:afterLines="25" w:after="90" w:line="300" w:lineRule="auto"/>
              <w:rPr>
                <w:rFonts w:cs="ＭＳ 明朝"/>
                <w:bCs/>
                <w:sz w:val="24"/>
              </w:rPr>
            </w:pPr>
          </w:p>
          <w:p w14:paraId="2A548B6C" w14:textId="41DB8A1E" w:rsidR="00F02BC3" w:rsidRPr="00F02BC3" w:rsidRDefault="00945AD4" w:rsidP="00F02BC3">
            <w:pPr>
              <w:spacing w:afterLines="25" w:after="90" w:line="300" w:lineRule="auto"/>
              <w:ind w:firstLineChars="100" w:firstLine="240"/>
              <w:rPr>
                <w:rFonts w:cs="ＭＳ 明朝"/>
                <w:bCs/>
                <w:sz w:val="24"/>
              </w:rPr>
            </w:pPr>
            <w:r>
              <w:rPr>
                <w:rFonts w:cs="ＭＳ 明朝" w:hint="eastAsia"/>
                <w:bCs/>
                <w:sz w:val="24"/>
              </w:rPr>
              <w:t>2</w:t>
            </w:r>
            <w:r>
              <w:rPr>
                <w:rFonts w:cs="ＭＳ 明朝" w:hint="eastAsia"/>
                <w:bCs/>
                <w:sz w:val="24"/>
              </w:rPr>
              <w:t>点</w:t>
            </w:r>
            <w:r w:rsidR="00F02BC3" w:rsidRPr="00F02BC3">
              <w:rPr>
                <w:rFonts w:cs="ＭＳ 明朝" w:hint="eastAsia"/>
                <w:bCs/>
                <w:sz w:val="24"/>
              </w:rPr>
              <w:t>目は、資料の</w:t>
            </w:r>
            <w:r w:rsidR="00F02BC3" w:rsidRPr="00F02BC3">
              <w:rPr>
                <w:rFonts w:cs="ＭＳ 明朝" w:hint="eastAsia"/>
                <w:bCs/>
                <w:sz w:val="24"/>
              </w:rPr>
              <w:t>2</w:t>
            </w:r>
            <w:r w:rsidR="00F02BC3" w:rsidRPr="00F02BC3">
              <w:rPr>
                <w:rFonts w:cs="ＭＳ 明朝" w:hint="eastAsia"/>
                <w:bCs/>
                <w:sz w:val="24"/>
              </w:rPr>
              <w:t>に記載しております「</w:t>
            </w:r>
            <w:r w:rsidR="00F02BC3">
              <w:rPr>
                <w:rFonts w:cs="ＭＳ 明朝" w:hint="eastAsia"/>
                <w:bCs/>
                <w:sz w:val="24"/>
              </w:rPr>
              <w:t>こども誰でも</w:t>
            </w:r>
            <w:r w:rsidR="00F02BC3" w:rsidRPr="00F02BC3">
              <w:rPr>
                <w:rFonts w:cs="ＭＳ 明朝" w:hint="eastAsia"/>
                <w:bCs/>
                <w:sz w:val="24"/>
              </w:rPr>
              <w:t>通園制度」、通称「</w:t>
            </w:r>
            <w:r w:rsidR="00F02BC3">
              <w:rPr>
                <w:rFonts w:cs="ＭＳ 明朝" w:hint="eastAsia"/>
                <w:bCs/>
                <w:sz w:val="24"/>
              </w:rPr>
              <w:t>誰</w:t>
            </w:r>
            <w:r w:rsidR="00F02BC3" w:rsidRPr="00F02BC3">
              <w:rPr>
                <w:rFonts w:cs="ＭＳ 明朝" w:hint="eastAsia"/>
                <w:bCs/>
                <w:sz w:val="24"/>
              </w:rPr>
              <w:t>通」に関して</w:t>
            </w:r>
            <w:r w:rsidR="00A307E7">
              <w:rPr>
                <w:rFonts w:cs="ＭＳ 明朝" w:hint="eastAsia"/>
                <w:bCs/>
                <w:sz w:val="24"/>
              </w:rPr>
              <w:t>です</w:t>
            </w:r>
            <w:r w:rsidR="00F02BC3" w:rsidRPr="00F02BC3">
              <w:rPr>
                <w:rFonts w:cs="ＭＳ 明朝" w:hint="eastAsia"/>
                <w:bCs/>
                <w:sz w:val="24"/>
              </w:rPr>
              <w:t>。</w:t>
            </w:r>
          </w:p>
          <w:p w14:paraId="08758AED" w14:textId="77777777" w:rsidR="00F02BC3" w:rsidRPr="00F02BC3" w:rsidRDefault="00F02BC3" w:rsidP="00912D7D">
            <w:pPr>
              <w:spacing w:afterLines="25" w:after="90" w:line="300" w:lineRule="auto"/>
              <w:ind w:firstLineChars="100" w:firstLine="240"/>
              <w:rPr>
                <w:rFonts w:cs="ＭＳ 明朝"/>
                <w:bCs/>
                <w:sz w:val="24"/>
              </w:rPr>
            </w:pPr>
            <w:r w:rsidRPr="00F02BC3">
              <w:rPr>
                <w:rFonts w:cs="ＭＳ 明朝" w:hint="eastAsia"/>
                <w:bCs/>
                <w:sz w:val="24"/>
              </w:rPr>
              <w:t>この制度は、すべての子どもの育ちを支える上で非常に重要な施策であり、多くの施設で積極的に取り組んでいきたいと考えております。しかし、現状の単価設定には課題があると感じています。</w:t>
            </w:r>
          </w:p>
          <w:p w14:paraId="205F4DA9" w14:textId="77777777" w:rsidR="00F02BC3" w:rsidRPr="00F02BC3" w:rsidRDefault="00F02BC3" w:rsidP="00912D7D">
            <w:pPr>
              <w:spacing w:afterLines="25" w:after="90" w:line="300" w:lineRule="auto"/>
              <w:ind w:firstLineChars="100" w:firstLine="240"/>
              <w:rPr>
                <w:rFonts w:cs="ＭＳ 明朝"/>
                <w:bCs/>
                <w:sz w:val="24"/>
              </w:rPr>
            </w:pPr>
            <w:r w:rsidRPr="00F02BC3">
              <w:rPr>
                <w:rFonts w:cs="ＭＳ 明朝" w:hint="eastAsia"/>
                <w:bCs/>
                <w:sz w:val="24"/>
              </w:rPr>
              <w:t>特に一般型での運営においては、現在の単価では到底不十分です。基本分単価を設定するなど、大幅な増額が必要です。また、常時通園するわけではないため、面談などにも相当の時間を要します。現在の単価にはこの面談等の時間が含まれておりませんので、面談等に要する時間も単価計算に含めていただくよう強く要望いたします。</w:t>
            </w:r>
          </w:p>
          <w:p w14:paraId="033322A4" w14:textId="77777777" w:rsidR="00F02BC3" w:rsidRPr="00F02BC3" w:rsidRDefault="00F02BC3" w:rsidP="00F02BC3">
            <w:pPr>
              <w:spacing w:afterLines="25" w:after="90" w:line="300" w:lineRule="auto"/>
              <w:rPr>
                <w:rFonts w:cs="ＭＳ 明朝"/>
                <w:bCs/>
                <w:sz w:val="24"/>
              </w:rPr>
            </w:pPr>
          </w:p>
          <w:p w14:paraId="5BC4A3AD" w14:textId="20E9E200" w:rsidR="00F02BC3" w:rsidRPr="00F02BC3" w:rsidRDefault="00F02BC3" w:rsidP="00912D7D">
            <w:pPr>
              <w:spacing w:afterLines="25" w:after="90" w:line="300" w:lineRule="auto"/>
              <w:ind w:firstLineChars="100" w:firstLine="240"/>
              <w:rPr>
                <w:rFonts w:cs="ＭＳ 明朝"/>
                <w:bCs/>
                <w:sz w:val="24"/>
              </w:rPr>
            </w:pPr>
            <w:r w:rsidRPr="00F02BC3">
              <w:rPr>
                <w:rFonts w:cs="ＭＳ 明朝" w:hint="eastAsia"/>
                <w:bCs/>
                <w:sz w:val="24"/>
              </w:rPr>
              <w:t>最後に、資料の</w:t>
            </w:r>
            <w:r w:rsidRPr="00F02BC3">
              <w:rPr>
                <w:rFonts w:cs="ＭＳ 明朝" w:hint="eastAsia"/>
                <w:bCs/>
                <w:sz w:val="24"/>
              </w:rPr>
              <w:t>5</w:t>
            </w:r>
            <w:r w:rsidRPr="00F02BC3">
              <w:rPr>
                <w:rFonts w:cs="ＭＳ 明朝" w:hint="eastAsia"/>
                <w:bCs/>
                <w:sz w:val="24"/>
              </w:rPr>
              <w:t>に記載しております「こどもまんなか社会を実現するための働き方</w:t>
            </w:r>
            <w:r w:rsidRPr="00F02BC3">
              <w:rPr>
                <w:rFonts w:cs="ＭＳ 明朝" w:hint="eastAsia"/>
                <w:bCs/>
                <w:sz w:val="24"/>
              </w:rPr>
              <w:lastRenderedPageBreak/>
              <w:t>改革」に関することです。</w:t>
            </w:r>
          </w:p>
          <w:p w14:paraId="21C8033C" w14:textId="77777777" w:rsidR="00F02BC3" w:rsidRPr="00F02BC3" w:rsidRDefault="00F02BC3" w:rsidP="00912D7D">
            <w:pPr>
              <w:spacing w:afterLines="25" w:after="90" w:line="300" w:lineRule="auto"/>
              <w:ind w:firstLineChars="100" w:firstLine="240"/>
              <w:rPr>
                <w:rFonts w:cs="ＭＳ 明朝"/>
                <w:bCs/>
                <w:sz w:val="24"/>
              </w:rPr>
            </w:pPr>
            <w:r w:rsidRPr="00F02BC3">
              <w:rPr>
                <w:rFonts w:cs="ＭＳ 明朝" w:hint="eastAsia"/>
                <w:bCs/>
                <w:sz w:val="24"/>
              </w:rPr>
              <w:t>日本の労働時間は諸外国に比べて依然として長く、保育所等の開所時間や保育時間も長いことは以前より指摘されています。保育の質を向上させ、子育て世帯の働き方を改善していくためには、保育時間の見直しが不可欠であると考えます。</w:t>
            </w:r>
          </w:p>
          <w:p w14:paraId="1130E80C" w14:textId="77777777" w:rsidR="00F02BC3" w:rsidRPr="00F02BC3" w:rsidRDefault="00F02BC3" w:rsidP="00912D7D">
            <w:pPr>
              <w:spacing w:afterLines="25" w:after="90" w:line="300" w:lineRule="auto"/>
              <w:ind w:firstLineChars="100" w:firstLine="240"/>
              <w:rPr>
                <w:rFonts w:cs="ＭＳ 明朝"/>
                <w:bCs/>
                <w:sz w:val="24"/>
              </w:rPr>
            </w:pPr>
            <w:r w:rsidRPr="00F02BC3">
              <w:rPr>
                <w:rFonts w:cs="ＭＳ 明朝" w:hint="eastAsia"/>
                <w:bCs/>
                <w:sz w:val="24"/>
              </w:rPr>
              <w:t>例えば、</w:t>
            </w:r>
            <w:r w:rsidRPr="00F02BC3">
              <w:rPr>
                <w:rFonts w:cs="ＭＳ 明朝" w:hint="eastAsia"/>
                <w:bCs/>
                <w:sz w:val="24"/>
              </w:rPr>
              <w:t>3</w:t>
            </w:r>
            <w:r w:rsidRPr="00F02BC3">
              <w:rPr>
                <w:rFonts w:cs="ＭＳ 明朝" w:hint="eastAsia"/>
                <w:bCs/>
                <w:sz w:val="24"/>
              </w:rPr>
              <w:t>歳未満児の保育標準時間について、現在</w:t>
            </w:r>
            <w:r w:rsidRPr="00F02BC3">
              <w:rPr>
                <w:rFonts w:cs="ＭＳ 明朝" w:hint="eastAsia"/>
                <w:bCs/>
                <w:sz w:val="24"/>
              </w:rPr>
              <w:t>6</w:t>
            </w:r>
            <w:r w:rsidRPr="00F02BC3">
              <w:rPr>
                <w:rFonts w:cs="ＭＳ 明朝" w:hint="eastAsia"/>
                <w:bCs/>
                <w:sz w:val="24"/>
              </w:rPr>
              <w:t>時間という短時間勤務が義務化されていることを踏まえ、</w:t>
            </w:r>
            <w:r w:rsidRPr="00F02BC3">
              <w:rPr>
                <w:rFonts w:cs="ＭＳ 明朝" w:hint="eastAsia"/>
                <w:bCs/>
                <w:sz w:val="24"/>
              </w:rPr>
              <w:t>11</w:t>
            </w:r>
            <w:r w:rsidRPr="00F02BC3">
              <w:rPr>
                <w:rFonts w:cs="ＭＳ 明朝" w:hint="eastAsia"/>
                <w:bCs/>
                <w:sz w:val="24"/>
              </w:rPr>
              <w:t>時間から</w:t>
            </w:r>
            <w:r w:rsidRPr="00F02BC3">
              <w:rPr>
                <w:rFonts w:cs="ＭＳ 明朝" w:hint="eastAsia"/>
                <w:bCs/>
                <w:sz w:val="24"/>
              </w:rPr>
              <w:t>8</w:t>
            </w:r>
            <w:r w:rsidRPr="00F02BC3">
              <w:rPr>
                <w:rFonts w:cs="ＭＳ 明朝" w:hint="eastAsia"/>
                <w:bCs/>
                <w:sz w:val="24"/>
              </w:rPr>
              <w:t>時間への変更をお願いしたいです。また、週</w:t>
            </w:r>
            <w:r w:rsidRPr="00F02BC3">
              <w:rPr>
                <w:rFonts w:cs="ＭＳ 明朝" w:hint="eastAsia"/>
                <w:bCs/>
                <w:sz w:val="24"/>
              </w:rPr>
              <w:t>40</w:t>
            </w:r>
            <w:r w:rsidRPr="00F02BC3">
              <w:rPr>
                <w:rFonts w:cs="ＭＳ 明朝" w:hint="eastAsia"/>
                <w:bCs/>
                <w:sz w:val="24"/>
              </w:rPr>
              <w:t>時間勤務の実態に合わせて週の保育日数を</w:t>
            </w:r>
            <w:r w:rsidRPr="00F02BC3">
              <w:rPr>
                <w:rFonts w:cs="ＭＳ 明朝" w:hint="eastAsia"/>
                <w:bCs/>
                <w:sz w:val="24"/>
              </w:rPr>
              <w:t>5</w:t>
            </w:r>
            <w:r w:rsidRPr="00F02BC3">
              <w:rPr>
                <w:rFonts w:cs="ＭＳ 明朝" w:hint="eastAsia"/>
                <w:bCs/>
                <w:sz w:val="24"/>
              </w:rPr>
              <w:t>日とし、それを超える部分については自己負担とするなど、長時間保育の見直しを進めていただきたいと願っています。</w:t>
            </w:r>
          </w:p>
          <w:p w14:paraId="28250001" w14:textId="478FE05C" w:rsidR="00CD363B" w:rsidRPr="00440D84" w:rsidRDefault="00F02BC3" w:rsidP="00912D7D">
            <w:pPr>
              <w:spacing w:afterLines="25" w:after="90" w:line="300" w:lineRule="auto"/>
              <w:ind w:firstLineChars="100" w:firstLine="240"/>
              <w:rPr>
                <w:rFonts w:cs="ＭＳ 明朝"/>
                <w:bCs/>
                <w:sz w:val="24"/>
              </w:rPr>
            </w:pPr>
            <w:r w:rsidRPr="00F02BC3">
              <w:rPr>
                <w:rFonts w:cs="ＭＳ 明朝" w:hint="eastAsia"/>
                <w:bCs/>
                <w:sz w:val="24"/>
              </w:rPr>
              <w:t>これらの改革を実現するためには、企業をはじめとする皆様のご協力が不可欠です。すべての人で、すべての子どもを支える「こどもまんなか社会」の実現に向け、このような変更への第一歩を踏み出していただきたいと心より願っております。</w:t>
            </w:r>
          </w:p>
        </w:tc>
      </w:tr>
    </w:tbl>
    <w:p w14:paraId="4A7A2588" w14:textId="60CA0FF5" w:rsidR="00440D84" w:rsidRDefault="00440D84" w:rsidP="00440D84">
      <w:pPr>
        <w:snapToGrid w:val="0"/>
        <w:spacing w:beforeLines="50" w:before="180" w:afterLines="25" w:after="90" w:line="300" w:lineRule="auto"/>
        <w:ind w:firstLineChars="100" w:firstLine="240"/>
        <w:rPr>
          <w:rFonts w:cs="ＭＳ 明朝"/>
          <w:bCs/>
          <w:sz w:val="24"/>
        </w:rPr>
      </w:pPr>
      <w:r>
        <w:rPr>
          <w:rFonts w:cs="ＭＳ 明朝" w:hint="eastAsia"/>
          <w:bCs/>
          <w:sz w:val="24"/>
        </w:rPr>
        <w:lastRenderedPageBreak/>
        <w:t>詳細はこども家庭庁ホームページをご確認ください。</w:t>
      </w:r>
    </w:p>
    <w:p w14:paraId="4AFEB430" w14:textId="5E6F58E5" w:rsidR="00440D84" w:rsidRDefault="00440D84" w:rsidP="00440D84">
      <w:pPr>
        <w:snapToGrid w:val="0"/>
        <w:spacing w:beforeLines="50" w:before="180" w:afterLines="25" w:after="90" w:line="300" w:lineRule="auto"/>
        <w:rPr>
          <w:rFonts w:cs="ＭＳ 明朝"/>
          <w:bCs/>
          <w:sz w:val="24"/>
        </w:rPr>
      </w:pPr>
      <w:r w:rsidRPr="008D7BE6">
        <w:rPr>
          <w:rFonts w:cs="ＭＳ 明朝" w:hint="eastAsia"/>
          <w:bCs/>
          <w:sz w:val="18"/>
          <w:szCs w:val="18"/>
        </w:rPr>
        <w:t>こども家庭庁ホーム＞</w:t>
      </w:r>
      <w:r>
        <w:rPr>
          <w:rFonts w:cs="ＭＳ 明朝" w:hint="eastAsia"/>
          <w:bCs/>
          <w:sz w:val="18"/>
          <w:szCs w:val="18"/>
        </w:rPr>
        <w:t>会議等</w:t>
      </w:r>
      <w:r w:rsidRPr="008D7BE6">
        <w:rPr>
          <w:rFonts w:cs="ＭＳ 明朝" w:hint="eastAsia"/>
          <w:bCs/>
          <w:sz w:val="18"/>
          <w:szCs w:val="18"/>
        </w:rPr>
        <w:t>＞こども</w:t>
      </w:r>
      <w:r>
        <w:rPr>
          <w:rFonts w:cs="ＭＳ 明朝" w:hint="eastAsia"/>
          <w:bCs/>
          <w:sz w:val="18"/>
          <w:szCs w:val="18"/>
        </w:rPr>
        <w:t>家庭審議会</w:t>
      </w:r>
      <w:r w:rsidRPr="008D7BE6">
        <w:rPr>
          <w:rFonts w:cs="ＭＳ 明朝" w:hint="eastAsia"/>
          <w:bCs/>
          <w:sz w:val="18"/>
          <w:szCs w:val="18"/>
        </w:rPr>
        <w:t>＞</w:t>
      </w:r>
      <w:r>
        <w:rPr>
          <w:rFonts w:cs="ＭＳ 明朝" w:hint="eastAsia"/>
          <w:bCs/>
          <w:sz w:val="18"/>
          <w:szCs w:val="18"/>
        </w:rPr>
        <w:t>子ども・子育て支援等分科会</w:t>
      </w:r>
      <w:r w:rsidRPr="008D7BE6">
        <w:rPr>
          <w:rFonts w:cs="ＭＳ 明朝" w:hint="eastAsia"/>
          <w:bCs/>
          <w:sz w:val="18"/>
          <w:szCs w:val="18"/>
        </w:rPr>
        <w:t>＞</w:t>
      </w:r>
      <w:r>
        <w:rPr>
          <w:rFonts w:cs="ＭＳ 明朝" w:hint="eastAsia"/>
          <w:bCs/>
          <w:sz w:val="18"/>
          <w:szCs w:val="18"/>
        </w:rPr>
        <w:t>第</w:t>
      </w:r>
      <w:r w:rsidR="00912D7D">
        <w:rPr>
          <w:rFonts w:cs="ＭＳ 明朝" w:hint="eastAsia"/>
          <w:bCs/>
          <w:sz w:val="18"/>
          <w:szCs w:val="18"/>
        </w:rPr>
        <w:t>11</w:t>
      </w:r>
      <w:r>
        <w:rPr>
          <w:rFonts w:cs="ＭＳ 明朝" w:hint="eastAsia"/>
          <w:bCs/>
          <w:sz w:val="18"/>
          <w:szCs w:val="18"/>
        </w:rPr>
        <w:t>回子ども・子育て支援等分科会</w:t>
      </w:r>
    </w:p>
    <w:p w14:paraId="285370DA" w14:textId="4F9892D3" w:rsidR="00440D84" w:rsidRDefault="00912D7D" w:rsidP="00440D84">
      <w:pPr>
        <w:spacing w:beforeLines="25" w:before="90" w:afterLines="25" w:after="90" w:line="300" w:lineRule="auto"/>
      </w:pPr>
      <w:r>
        <w:rPr>
          <w:rFonts w:cs="ＭＳ 明朝" w:hint="eastAsia"/>
          <w:bCs/>
          <w:noProof/>
          <w:sz w:val="18"/>
          <w:szCs w:val="18"/>
          <w:lang w:val="ja-JP"/>
        </w:rPr>
        <w:drawing>
          <wp:anchor distT="0" distB="0" distL="114300" distR="114300" simplePos="0" relativeHeight="251721728" behindDoc="0" locked="0" layoutInCell="1" allowOverlap="1" wp14:anchorId="0FFB18FA" wp14:editId="3F654BEE">
            <wp:simplePos x="0" y="0"/>
            <wp:positionH relativeFrom="margin">
              <wp:posOffset>4737735</wp:posOffset>
            </wp:positionH>
            <wp:positionV relativeFrom="paragraph">
              <wp:posOffset>71755</wp:posOffset>
            </wp:positionV>
            <wp:extent cx="704850" cy="704850"/>
            <wp:effectExtent l="0" t="0" r="0" b="0"/>
            <wp:wrapNone/>
            <wp:docPr id="173610069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00695" name="図 1"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Pr="005A0BA2">
          <w:rPr>
            <w:rStyle w:val="a3"/>
          </w:rPr>
          <w:t>https://www.cfa.go.jp/councils/shingikai/kodomo_kosodate/8500e055</w:t>
        </w:r>
      </w:hyperlink>
    </w:p>
    <w:p w14:paraId="0396B2EE" w14:textId="4821B138" w:rsidR="00912D7D" w:rsidRPr="00912D7D" w:rsidRDefault="00912D7D" w:rsidP="00440D84">
      <w:pPr>
        <w:spacing w:beforeLines="25" w:before="90" w:afterLines="25" w:after="90" w:line="300" w:lineRule="auto"/>
      </w:pPr>
    </w:p>
    <w:p w14:paraId="7CC6443F" w14:textId="27622926" w:rsidR="005A3D70" w:rsidRDefault="005A3D70" w:rsidP="00DB277A">
      <w:pPr>
        <w:spacing w:line="240" w:lineRule="atLeast"/>
        <w:rPr>
          <w:rFonts w:cs="ＭＳ 明朝"/>
          <w:bCs/>
          <w:sz w:val="20"/>
          <w:szCs w:val="20"/>
        </w:rPr>
      </w:pPr>
    </w:p>
    <w:p w14:paraId="467EAA7C" w14:textId="77777777" w:rsidR="00945AD4" w:rsidRDefault="00945AD4" w:rsidP="00DB277A">
      <w:pPr>
        <w:spacing w:line="240" w:lineRule="atLeast"/>
        <w:rPr>
          <w:rFonts w:cs="ＭＳ 明朝"/>
          <w:bCs/>
          <w:sz w:val="20"/>
          <w:szCs w:val="20"/>
        </w:rPr>
      </w:pPr>
    </w:p>
    <w:p w14:paraId="3E5214C5" w14:textId="77777777" w:rsidR="00BD216D" w:rsidRPr="005A3D70" w:rsidRDefault="00BD216D" w:rsidP="00DB277A">
      <w:pPr>
        <w:spacing w:line="240" w:lineRule="atLeast"/>
        <w:rPr>
          <w:rFonts w:cs="ＭＳ 明朝"/>
          <w:bCs/>
          <w:sz w:val="20"/>
          <w:szCs w:val="20"/>
        </w:rPr>
      </w:pPr>
    </w:p>
    <w:p w14:paraId="5CE7E0D2" w14:textId="6021EE08" w:rsidR="00545214" w:rsidRPr="00215BC3" w:rsidRDefault="00912D7D" w:rsidP="00862572">
      <w:pPr>
        <w:pStyle w:val="a9"/>
        <w:numPr>
          <w:ilvl w:val="0"/>
          <w:numId w:val="7"/>
        </w:numPr>
        <w:snapToGrid w:val="0"/>
        <w:spacing w:beforeLines="100" w:before="360"/>
        <w:ind w:leftChars="0"/>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【事務連絡】雇用仲介事業の利用にあたっての留意事項について</w:t>
      </w:r>
    </w:p>
    <w:p w14:paraId="5680CD36" w14:textId="70D5DA99" w:rsidR="000D3C81" w:rsidRDefault="00912D7D" w:rsidP="000D3C81">
      <w:pPr>
        <w:spacing w:beforeLines="25" w:before="90" w:afterLines="25" w:after="90" w:line="300" w:lineRule="auto"/>
        <w:ind w:firstLineChars="100" w:firstLine="240"/>
        <w:rPr>
          <w:rFonts w:cs="ＭＳ 明朝"/>
          <w:bCs/>
          <w:sz w:val="24"/>
        </w:rPr>
      </w:pPr>
      <w:r>
        <w:rPr>
          <w:rFonts w:cs="ＭＳ 明朝" w:hint="eastAsia"/>
          <w:bCs/>
          <w:sz w:val="24"/>
        </w:rPr>
        <w:t>厚生労働省、こども家庭庁及び文部科学省では、昨今、人材不足が特に顕著な</w:t>
      </w:r>
      <w:r w:rsidR="00385CCF" w:rsidRPr="00385CCF">
        <w:rPr>
          <w:rFonts w:cs="ＭＳ 明朝" w:hint="eastAsia"/>
          <w:bCs/>
          <w:sz w:val="24"/>
        </w:rPr>
        <w:t>医療・介護・保育・幼児教育施設において、雇用仲介事業（職業紹介事業者、募集情報等提供事業者）を利用した際に利用料金等についてトラブルとなるケースが発生していることを踏まえ、公的職業紹介の機能強化と雇用仲介事業の適正な事業運営確保に係る取</w:t>
      </w:r>
      <w:r w:rsidR="00BD216D">
        <w:rPr>
          <w:rFonts w:cs="ＭＳ 明朝" w:hint="eastAsia"/>
          <w:bCs/>
          <w:sz w:val="24"/>
        </w:rPr>
        <w:t>り</w:t>
      </w:r>
      <w:r w:rsidR="00385CCF" w:rsidRPr="00385CCF">
        <w:rPr>
          <w:rFonts w:cs="ＭＳ 明朝" w:hint="eastAsia"/>
          <w:bCs/>
          <w:sz w:val="24"/>
        </w:rPr>
        <w:t>組</w:t>
      </w:r>
      <w:r w:rsidR="00BD216D">
        <w:rPr>
          <w:rFonts w:cs="ＭＳ 明朝" w:hint="eastAsia"/>
          <w:bCs/>
          <w:sz w:val="24"/>
        </w:rPr>
        <w:t>み</w:t>
      </w:r>
      <w:r w:rsidR="00385CCF" w:rsidRPr="00385CCF">
        <w:rPr>
          <w:rFonts w:cs="ＭＳ 明朝" w:hint="eastAsia"/>
          <w:bCs/>
          <w:sz w:val="24"/>
        </w:rPr>
        <w:t>を進めてい</w:t>
      </w:r>
      <w:r w:rsidR="00BD216D">
        <w:rPr>
          <w:rFonts w:cs="ＭＳ 明朝" w:hint="eastAsia"/>
          <w:bCs/>
          <w:sz w:val="24"/>
        </w:rPr>
        <w:t>ま</w:t>
      </w:r>
      <w:r w:rsidR="00385CCF" w:rsidRPr="00385CCF">
        <w:rPr>
          <w:rFonts w:cs="ＭＳ 明朝" w:hint="eastAsia"/>
          <w:bCs/>
          <w:sz w:val="24"/>
        </w:rPr>
        <w:t>す。</w:t>
      </w:r>
    </w:p>
    <w:p w14:paraId="07DDF934" w14:textId="2632BF57" w:rsidR="00385CCF" w:rsidRPr="00385CCF" w:rsidRDefault="00385CCF" w:rsidP="00385CCF">
      <w:pPr>
        <w:spacing w:beforeLines="25" w:before="90" w:afterLines="25" w:after="90" w:line="300" w:lineRule="auto"/>
        <w:ind w:firstLineChars="100" w:firstLine="240"/>
        <w:rPr>
          <w:rFonts w:cs="ＭＳ 明朝"/>
          <w:bCs/>
          <w:sz w:val="24"/>
        </w:rPr>
      </w:pPr>
      <w:r w:rsidRPr="00385CCF">
        <w:rPr>
          <w:rFonts w:cs="ＭＳ 明朝" w:hint="eastAsia"/>
          <w:bCs/>
          <w:sz w:val="24"/>
        </w:rPr>
        <w:t>また、「職業安定法施行規則」（昭和</w:t>
      </w:r>
      <w:r w:rsidRPr="00385CCF">
        <w:rPr>
          <w:rFonts w:cs="ＭＳ 明朝" w:hint="eastAsia"/>
          <w:bCs/>
          <w:sz w:val="24"/>
        </w:rPr>
        <w:t xml:space="preserve">22 </w:t>
      </w:r>
      <w:r w:rsidRPr="00385CCF">
        <w:rPr>
          <w:rFonts w:cs="ＭＳ 明朝" w:hint="eastAsia"/>
          <w:bCs/>
          <w:sz w:val="24"/>
        </w:rPr>
        <w:t>年労働省令第</w:t>
      </w:r>
      <w:r w:rsidRPr="00385CCF">
        <w:rPr>
          <w:rFonts w:cs="ＭＳ 明朝" w:hint="eastAsia"/>
          <w:bCs/>
          <w:sz w:val="24"/>
        </w:rPr>
        <w:t xml:space="preserve">12 </w:t>
      </w:r>
      <w:r w:rsidRPr="00385CCF">
        <w:rPr>
          <w:rFonts w:cs="ＭＳ 明朝" w:hint="eastAsia"/>
          <w:bCs/>
          <w:sz w:val="24"/>
        </w:rPr>
        <w:t>号）の一部改正に伴い、令和７年４月１日より職業紹介手数料の職種毎の平均手数料率の実績を厚生労働省が運営する「人材サービス総合サイト」に掲載することが職業紹介事業者に義務づけられ</w:t>
      </w:r>
      <w:r w:rsidR="00BD216D">
        <w:rPr>
          <w:rFonts w:cs="ＭＳ 明朝" w:hint="eastAsia"/>
          <w:bCs/>
          <w:sz w:val="24"/>
        </w:rPr>
        <w:t>ていま</w:t>
      </w:r>
      <w:r w:rsidRPr="00385CCF">
        <w:rPr>
          <w:rFonts w:cs="ＭＳ 明朝" w:hint="eastAsia"/>
          <w:bCs/>
          <w:sz w:val="24"/>
        </w:rPr>
        <w:t>す。</w:t>
      </w:r>
      <w:r w:rsidR="00945AD4">
        <w:rPr>
          <w:rFonts w:cs="ＭＳ 明朝" w:hint="eastAsia"/>
          <w:bCs/>
          <w:sz w:val="24"/>
        </w:rPr>
        <w:t>7</w:t>
      </w:r>
      <w:r w:rsidR="00945AD4">
        <w:rPr>
          <w:rFonts w:cs="ＭＳ 明朝" w:hint="eastAsia"/>
          <w:bCs/>
          <w:sz w:val="24"/>
        </w:rPr>
        <w:t>月</w:t>
      </w:r>
      <w:r w:rsidR="00945AD4">
        <w:rPr>
          <w:rFonts w:cs="ＭＳ 明朝" w:hint="eastAsia"/>
          <w:bCs/>
          <w:sz w:val="24"/>
        </w:rPr>
        <w:t>29</w:t>
      </w:r>
      <w:r w:rsidR="00945AD4">
        <w:rPr>
          <w:rFonts w:cs="ＭＳ 明朝" w:hint="eastAsia"/>
          <w:bCs/>
          <w:sz w:val="24"/>
        </w:rPr>
        <w:t>日</w:t>
      </w:r>
      <w:r>
        <w:rPr>
          <w:rFonts w:cs="ＭＳ 明朝" w:hint="eastAsia"/>
          <w:bCs/>
          <w:sz w:val="24"/>
        </w:rPr>
        <w:t>、該当のサイトについて別添のとおり事務連絡が発出されました。あわせて、添付「人材サービス総合サイト」リーフレットの作成がされました。</w:t>
      </w:r>
    </w:p>
    <w:p w14:paraId="0FC505DC" w14:textId="5E995A91" w:rsidR="000D3C81" w:rsidRDefault="000D3C81" w:rsidP="000D3C81">
      <w:pPr>
        <w:spacing w:line="300" w:lineRule="auto"/>
        <w:ind w:firstLineChars="100" w:firstLine="240"/>
        <w:rPr>
          <w:rFonts w:cs="ＭＳ 明朝"/>
          <w:bCs/>
          <w:sz w:val="24"/>
        </w:rPr>
      </w:pPr>
      <w:r>
        <w:rPr>
          <w:rFonts w:cs="ＭＳ 明朝" w:hint="eastAsia"/>
          <w:bCs/>
          <w:sz w:val="24"/>
        </w:rPr>
        <w:lastRenderedPageBreak/>
        <w:t>詳細については、</w:t>
      </w:r>
      <w:r w:rsidR="00385CCF">
        <w:rPr>
          <w:rFonts w:cs="ＭＳ 明朝" w:hint="eastAsia"/>
          <w:bCs/>
          <w:sz w:val="24"/>
        </w:rPr>
        <w:t>添付</w:t>
      </w:r>
      <w:r w:rsidR="00385CCF">
        <w:rPr>
          <w:rFonts w:cs="ＭＳ 明朝" w:hint="eastAsia"/>
          <w:bCs/>
          <w:sz w:val="24"/>
        </w:rPr>
        <w:t>PDF</w:t>
      </w:r>
      <w:r>
        <w:rPr>
          <w:rFonts w:cs="ＭＳ 明朝" w:hint="eastAsia"/>
          <w:bCs/>
          <w:sz w:val="24"/>
        </w:rPr>
        <w:t>ご確認ください。</w:t>
      </w:r>
      <w:r w:rsidR="00385CCF">
        <w:rPr>
          <w:rFonts w:cs="ＭＳ 明朝" w:hint="eastAsia"/>
          <w:bCs/>
          <w:sz w:val="24"/>
        </w:rPr>
        <w:t>厚生労働省のホームページからもご確認いだけます。</w:t>
      </w:r>
    </w:p>
    <w:p w14:paraId="7E7BDC9F" w14:textId="1AFF0714" w:rsidR="003E0AA0" w:rsidRDefault="003E0AA0" w:rsidP="003E0AA0">
      <w:pPr>
        <w:snapToGrid w:val="0"/>
        <w:spacing w:beforeLines="50" w:before="180" w:afterLines="25" w:after="90" w:line="300" w:lineRule="auto"/>
        <w:rPr>
          <w:rFonts w:cs="ＭＳ 明朝"/>
          <w:bCs/>
          <w:sz w:val="24"/>
        </w:rPr>
      </w:pPr>
      <w:r>
        <w:rPr>
          <w:rFonts w:cs="ＭＳ 明朝" w:hint="eastAsia"/>
          <w:bCs/>
          <w:sz w:val="18"/>
          <w:szCs w:val="18"/>
        </w:rPr>
        <w:t>厚生労働省</w:t>
      </w:r>
      <w:r w:rsidRPr="008D7BE6">
        <w:rPr>
          <w:rFonts w:cs="ＭＳ 明朝" w:hint="eastAsia"/>
          <w:bCs/>
          <w:sz w:val="18"/>
          <w:szCs w:val="18"/>
        </w:rPr>
        <w:t>ホーム＞</w:t>
      </w:r>
      <w:r>
        <w:rPr>
          <w:rFonts w:cs="ＭＳ 明朝" w:hint="eastAsia"/>
          <w:bCs/>
          <w:sz w:val="18"/>
          <w:szCs w:val="18"/>
        </w:rPr>
        <w:t>政策について</w:t>
      </w:r>
      <w:r w:rsidRPr="008D7BE6">
        <w:rPr>
          <w:rFonts w:cs="ＭＳ 明朝" w:hint="eastAsia"/>
          <w:bCs/>
          <w:sz w:val="18"/>
          <w:szCs w:val="18"/>
        </w:rPr>
        <w:t>＞</w:t>
      </w:r>
      <w:r>
        <w:rPr>
          <w:rFonts w:cs="ＭＳ 明朝" w:hint="eastAsia"/>
          <w:bCs/>
          <w:sz w:val="18"/>
          <w:szCs w:val="18"/>
        </w:rPr>
        <w:t>分野別の政策一覧</w:t>
      </w:r>
      <w:r w:rsidRPr="008D7BE6">
        <w:rPr>
          <w:rFonts w:cs="ＭＳ 明朝" w:hint="eastAsia"/>
          <w:bCs/>
          <w:sz w:val="18"/>
          <w:szCs w:val="18"/>
        </w:rPr>
        <w:t>＞</w:t>
      </w:r>
      <w:r>
        <w:rPr>
          <w:rFonts w:cs="ＭＳ 明朝" w:hint="eastAsia"/>
          <w:bCs/>
          <w:sz w:val="18"/>
          <w:szCs w:val="18"/>
        </w:rPr>
        <w:t>雇用・労働</w:t>
      </w:r>
      <w:r w:rsidRPr="008D7BE6">
        <w:rPr>
          <w:rFonts w:cs="ＭＳ 明朝" w:hint="eastAsia"/>
          <w:bCs/>
          <w:sz w:val="18"/>
          <w:szCs w:val="18"/>
        </w:rPr>
        <w:t>＞</w:t>
      </w:r>
      <w:r>
        <w:rPr>
          <w:rFonts w:cs="ＭＳ 明朝" w:hint="eastAsia"/>
          <w:bCs/>
          <w:sz w:val="18"/>
          <w:szCs w:val="18"/>
        </w:rPr>
        <w:t>雇用＞労働者派遣事業・職業紹介事業等＞雇用仲介事業者（職業紹介事業者、募集情報等提供事業者）のご利用にあたって</w:t>
      </w:r>
    </w:p>
    <w:p w14:paraId="1E2DAFEE" w14:textId="7277776E" w:rsidR="00385CCF" w:rsidRDefault="003E0AA0" w:rsidP="000D3C81">
      <w:pPr>
        <w:spacing w:beforeLines="25" w:before="90" w:afterLines="25" w:after="90" w:line="300" w:lineRule="auto"/>
      </w:pPr>
      <w:r>
        <w:rPr>
          <w:rFonts w:hint="eastAsia"/>
          <w:noProof/>
        </w:rPr>
        <w:drawing>
          <wp:anchor distT="0" distB="0" distL="114300" distR="114300" simplePos="0" relativeHeight="251722752" behindDoc="0" locked="0" layoutInCell="1" allowOverlap="1" wp14:anchorId="684403AC" wp14:editId="387F298E">
            <wp:simplePos x="0" y="0"/>
            <wp:positionH relativeFrom="margin">
              <wp:posOffset>5309236</wp:posOffset>
            </wp:positionH>
            <wp:positionV relativeFrom="paragraph">
              <wp:posOffset>79376</wp:posOffset>
            </wp:positionV>
            <wp:extent cx="666750" cy="666750"/>
            <wp:effectExtent l="0" t="0" r="0" b="0"/>
            <wp:wrapNone/>
            <wp:docPr id="29273170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31707" name="図 2927317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00385CCF" w:rsidRPr="005A0BA2">
          <w:rPr>
            <w:rStyle w:val="a3"/>
          </w:rPr>
          <w:t>https://www.mhlw.go.jp/stf/seisakunitsuite/bunya/koyou_roudou/koyou/haken-shoukai/r0604anteisokukaisei1_00005.html</w:t>
        </w:r>
      </w:hyperlink>
    </w:p>
    <w:p w14:paraId="6D7320E5" w14:textId="7B25C159" w:rsidR="00385CCF" w:rsidRPr="00385CCF" w:rsidRDefault="00385CCF" w:rsidP="000D3C81">
      <w:pPr>
        <w:spacing w:beforeLines="25" w:before="90" w:afterLines="25" w:after="90" w:line="300" w:lineRule="auto"/>
      </w:pPr>
    </w:p>
    <w:sectPr w:rsidR="00385CCF" w:rsidRPr="00385CCF" w:rsidSect="00D37E86">
      <w:footerReference w:type="default" r:id="rId13"/>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4258E" w14:textId="77777777" w:rsidR="006F376C" w:rsidRDefault="006F376C" w:rsidP="00AC6D2B">
      <w:r>
        <w:separator/>
      </w:r>
    </w:p>
  </w:endnote>
  <w:endnote w:type="continuationSeparator" w:id="0">
    <w:p w14:paraId="1DC4FB4E" w14:textId="77777777" w:rsidR="006F376C" w:rsidRDefault="006F376C"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91C8" w14:textId="77777777" w:rsidR="006F376C" w:rsidRDefault="006F376C" w:rsidP="00AC6D2B">
      <w:r>
        <w:separator/>
      </w:r>
    </w:p>
  </w:footnote>
  <w:footnote w:type="continuationSeparator" w:id="0">
    <w:p w14:paraId="143FA1BA" w14:textId="77777777" w:rsidR="006F376C" w:rsidRDefault="006F376C"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55C"/>
    <w:multiLevelType w:val="hybridMultilevel"/>
    <w:tmpl w:val="5CC43DD8"/>
    <w:lvl w:ilvl="0" w:tplc="B4967472">
      <w:start w:val="1"/>
      <w:numFmt w:val="bullet"/>
      <w:lvlText w:val="•"/>
      <w:lvlJc w:val="left"/>
      <w:pPr>
        <w:ind w:left="724" w:hanging="440"/>
      </w:pPr>
      <w:rPr>
        <w:rFonts w:ascii="BIZ UDゴシック" w:eastAsia="BIZ UDゴシック" w:hAnsi="BIZ UDゴシック"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A66E6"/>
    <w:multiLevelType w:val="hybridMultilevel"/>
    <w:tmpl w:val="7C0E9B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87B55F3"/>
    <w:multiLevelType w:val="hybridMultilevel"/>
    <w:tmpl w:val="C06A3244"/>
    <w:lvl w:ilvl="0" w:tplc="C3C041AA">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8"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AA67C5"/>
    <w:multiLevelType w:val="hybridMultilevel"/>
    <w:tmpl w:val="44B8DC2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6C332103"/>
    <w:multiLevelType w:val="hybridMultilevel"/>
    <w:tmpl w:val="3B1E5970"/>
    <w:lvl w:ilvl="0" w:tplc="5F5CC3BE">
      <w:start w:val="1"/>
      <w:numFmt w:val="bullet"/>
      <w:lvlText w:val="○"/>
      <w:lvlJc w:val="left"/>
      <w:pPr>
        <w:ind w:left="440" w:hanging="440"/>
      </w:pPr>
      <w:rPr>
        <w:rFonts w:ascii="HG丸ｺﾞｼｯｸM-PRO" w:eastAsia="HG丸ｺﾞｼｯｸM-PRO" w:hAnsi="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79D2690"/>
    <w:multiLevelType w:val="hybridMultilevel"/>
    <w:tmpl w:val="F410CA32"/>
    <w:lvl w:ilvl="0" w:tplc="8466C14A">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85226039">
    <w:abstractNumId w:val="13"/>
  </w:num>
  <w:num w:numId="2" w16cid:durableId="1608004703">
    <w:abstractNumId w:val="8"/>
  </w:num>
  <w:num w:numId="3" w16cid:durableId="833647146">
    <w:abstractNumId w:val="12"/>
  </w:num>
  <w:num w:numId="4" w16cid:durableId="871654991">
    <w:abstractNumId w:val="5"/>
  </w:num>
  <w:num w:numId="5" w16cid:durableId="1932858453">
    <w:abstractNumId w:val="4"/>
  </w:num>
  <w:num w:numId="6" w16cid:durableId="1365982578">
    <w:abstractNumId w:val="7"/>
  </w:num>
  <w:num w:numId="7" w16cid:durableId="234052151">
    <w:abstractNumId w:val="1"/>
  </w:num>
  <w:num w:numId="8" w16cid:durableId="778791002">
    <w:abstractNumId w:val="10"/>
  </w:num>
  <w:num w:numId="9" w16cid:durableId="1114060028">
    <w:abstractNumId w:val="6"/>
  </w:num>
  <w:num w:numId="10" w16cid:durableId="650451893">
    <w:abstractNumId w:val="0"/>
  </w:num>
  <w:num w:numId="11" w16cid:durableId="1255480631">
    <w:abstractNumId w:val="9"/>
  </w:num>
  <w:num w:numId="12" w16cid:durableId="147133919">
    <w:abstractNumId w:val="14"/>
  </w:num>
  <w:num w:numId="13" w16cid:durableId="2122069117">
    <w:abstractNumId w:val="11"/>
  </w:num>
  <w:num w:numId="14" w16cid:durableId="257062095">
    <w:abstractNumId w:val="15"/>
  </w:num>
  <w:num w:numId="15" w16cid:durableId="2069912435">
    <w:abstractNumId w:val="2"/>
  </w:num>
  <w:num w:numId="16" w16cid:durableId="2008823013">
    <w:abstractNumId w:val="16"/>
  </w:num>
  <w:num w:numId="17" w16cid:durableId="1182207650">
    <w:abstractNumId w:val="3"/>
  </w:num>
  <w:num w:numId="18" w16cid:durableId="85970390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ADD"/>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65"/>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23A"/>
    <w:rsid w:val="00052589"/>
    <w:rsid w:val="000525CC"/>
    <w:rsid w:val="00052D76"/>
    <w:rsid w:val="00052FDB"/>
    <w:rsid w:val="000536C7"/>
    <w:rsid w:val="0005371F"/>
    <w:rsid w:val="0005374B"/>
    <w:rsid w:val="00053A13"/>
    <w:rsid w:val="0005473A"/>
    <w:rsid w:val="00054AED"/>
    <w:rsid w:val="00056082"/>
    <w:rsid w:val="0005772F"/>
    <w:rsid w:val="000601A2"/>
    <w:rsid w:val="000610EC"/>
    <w:rsid w:val="00061EB3"/>
    <w:rsid w:val="00063887"/>
    <w:rsid w:val="00063DC5"/>
    <w:rsid w:val="0006436F"/>
    <w:rsid w:val="00064928"/>
    <w:rsid w:val="00064C46"/>
    <w:rsid w:val="00064CDF"/>
    <w:rsid w:val="00064EDE"/>
    <w:rsid w:val="00065735"/>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89D"/>
    <w:rsid w:val="000D3C46"/>
    <w:rsid w:val="000D3C81"/>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56A"/>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1E4"/>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4AAE"/>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6C"/>
    <w:rsid w:val="00156ADA"/>
    <w:rsid w:val="00156F88"/>
    <w:rsid w:val="00157E4B"/>
    <w:rsid w:val="001610CF"/>
    <w:rsid w:val="001621DE"/>
    <w:rsid w:val="00162338"/>
    <w:rsid w:val="0016257B"/>
    <w:rsid w:val="00162663"/>
    <w:rsid w:val="001639AA"/>
    <w:rsid w:val="00164A22"/>
    <w:rsid w:val="00164C17"/>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3935"/>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493D"/>
    <w:rsid w:val="001C5168"/>
    <w:rsid w:val="001C5A84"/>
    <w:rsid w:val="001C6C72"/>
    <w:rsid w:val="001C6CA5"/>
    <w:rsid w:val="001C7D6C"/>
    <w:rsid w:val="001D2898"/>
    <w:rsid w:val="001D2DC2"/>
    <w:rsid w:val="001D55EE"/>
    <w:rsid w:val="001D662D"/>
    <w:rsid w:val="001D6B0C"/>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3E3B"/>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228"/>
    <w:rsid w:val="00204AF3"/>
    <w:rsid w:val="00204E0C"/>
    <w:rsid w:val="00205595"/>
    <w:rsid w:val="0020587D"/>
    <w:rsid w:val="00207707"/>
    <w:rsid w:val="00207C7C"/>
    <w:rsid w:val="002101E4"/>
    <w:rsid w:val="00210566"/>
    <w:rsid w:val="00210929"/>
    <w:rsid w:val="00210D6C"/>
    <w:rsid w:val="00210EB1"/>
    <w:rsid w:val="00211BF7"/>
    <w:rsid w:val="0021244C"/>
    <w:rsid w:val="00212B94"/>
    <w:rsid w:val="00212DBE"/>
    <w:rsid w:val="00213886"/>
    <w:rsid w:val="0021437C"/>
    <w:rsid w:val="002147D8"/>
    <w:rsid w:val="00214AC5"/>
    <w:rsid w:val="002159B6"/>
    <w:rsid w:val="00215BC3"/>
    <w:rsid w:val="00216B01"/>
    <w:rsid w:val="002174AB"/>
    <w:rsid w:val="002179D7"/>
    <w:rsid w:val="00221DD4"/>
    <w:rsid w:val="0022336F"/>
    <w:rsid w:val="0022364C"/>
    <w:rsid w:val="00224A55"/>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566A"/>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4976"/>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002"/>
    <w:rsid w:val="002D3F43"/>
    <w:rsid w:val="002D4755"/>
    <w:rsid w:val="002D5F8B"/>
    <w:rsid w:val="002D6479"/>
    <w:rsid w:val="002D6603"/>
    <w:rsid w:val="002D74CA"/>
    <w:rsid w:val="002E0778"/>
    <w:rsid w:val="002E0F25"/>
    <w:rsid w:val="002E1710"/>
    <w:rsid w:val="002E18EA"/>
    <w:rsid w:val="002E1AFD"/>
    <w:rsid w:val="002E1F9C"/>
    <w:rsid w:val="002E2AF1"/>
    <w:rsid w:val="002E2DE0"/>
    <w:rsid w:val="002E4E0A"/>
    <w:rsid w:val="002E5974"/>
    <w:rsid w:val="002E5B2F"/>
    <w:rsid w:val="002E5BEF"/>
    <w:rsid w:val="002E5ED3"/>
    <w:rsid w:val="002E613E"/>
    <w:rsid w:val="002E6B94"/>
    <w:rsid w:val="002E7618"/>
    <w:rsid w:val="002E774B"/>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268E"/>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47878"/>
    <w:rsid w:val="003500C6"/>
    <w:rsid w:val="00351F54"/>
    <w:rsid w:val="003522A0"/>
    <w:rsid w:val="00353372"/>
    <w:rsid w:val="00353E68"/>
    <w:rsid w:val="00355414"/>
    <w:rsid w:val="00357435"/>
    <w:rsid w:val="003577FB"/>
    <w:rsid w:val="00357B88"/>
    <w:rsid w:val="0036060C"/>
    <w:rsid w:val="00360E91"/>
    <w:rsid w:val="0036204F"/>
    <w:rsid w:val="00362DB3"/>
    <w:rsid w:val="00362E97"/>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51FA"/>
    <w:rsid w:val="00385CCF"/>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2E9"/>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BE0"/>
    <w:rsid w:val="003C22E8"/>
    <w:rsid w:val="003C2BBD"/>
    <w:rsid w:val="003C2CB9"/>
    <w:rsid w:val="003C30C7"/>
    <w:rsid w:val="003C356E"/>
    <w:rsid w:val="003C4FAF"/>
    <w:rsid w:val="003C5AB0"/>
    <w:rsid w:val="003C5EB1"/>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AA0"/>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57A"/>
    <w:rsid w:val="003F67D9"/>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434E"/>
    <w:rsid w:val="00416BAC"/>
    <w:rsid w:val="0042037B"/>
    <w:rsid w:val="0042045B"/>
    <w:rsid w:val="00420511"/>
    <w:rsid w:val="0042092B"/>
    <w:rsid w:val="0042103A"/>
    <w:rsid w:val="004216E6"/>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566"/>
    <w:rsid w:val="00431877"/>
    <w:rsid w:val="004318AB"/>
    <w:rsid w:val="0043260E"/>
    <w:rsid w:val="0043279B"/>
    <w:rsid w:val="004329D3"/>
    <w:rsid w:val="00432CFE"/>
    <w:rsid w:val="00434E01"/>
    <w:rsid w:val="004353D6"/>
    <w:rsid w:val="004369D9"/>
    <w:rsid w:val="0043705A"/>
    <w:rsid w:val="004405F4"/>
    <w:rsid w:val="00440D84"/>
    <w:rsid w:val="004410B2"/>
    <w:rsid w:val="00441F5C"/>
    <w:rsid w:val="00442796"/>
    <w:rsid w:val="00442CC9"/>
    <w:rsid w:val="00442F43"/>
    <w:rsid w:val="004435F4"/>
    <w:rsid w:val="004435FE"/>
    <w:rsid w:val="004445F9"/>
    <w:rsid w:val="00444C7D"/>
    <w:rsid w:val="00444FCF"/>
    <w:rsid w:val="004450DE"/>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4EC0"/>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98D"/>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BE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278D"/>
    <w:rsid w:val="004F34F5"/>
    <w:rsid w:val="004F3DE3"/>
    <w:rsid w:val="004F57EB"/>
    <w:rsid w:val="004F6112"/>
    <w:rsid w:val="004F6899"/>
    <w:rsid w:val="004F6F7C"/>
    <w:rsid w:val="004F74FF"/>
    <w:rsid w:val="004F7723"/>
    <w:rsid w:val="004F7785"/>
    <w:rsid w:val="004F78AE"/>
    <w:rsid w:val="004F79FA"/>
    <w:rsid w:val="004F7A4A"/>
    <w:rsid w:val="005001E8"/>
    <w:rsid w:val="005003FE"/>
    <w:rsid w:val="00500E3A"/>
    <w:rsid w:val="00501795"/>
    <w:rsid w:val="00501F48"/>
    <w:rsid w:val="0050220F"/>
    <w:rsid w:val="005025F5"/>
    <w:rsid w:val="005026FD"/>
    <w:rsid w:val="005027A5"/>
    <w:rsid w:val="00502CD5"/>
    <w:rsid w:val="00503329"/>
    <w:rsid w:val="00503DB0"/>
    <w:rsid w:val="005044E3"/>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CAC"/>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717"/>
    <w:rsid w:val="00535CB1"/>
    <w:rsid w:val="0053610F"/>
    <w:rsid w:val="00537489"/>
    <w:rsid w:val="00540756"/>
    <w:rsid w:val="00540F31"/>
    <w:rsid w:val="00541B6B"/>
    <w:rsid w:val="00541DE0"/>
    <w:rsid w:val="00542F08"/>
    <w:rsid w:val="005430EC"/>
    <w:rsid w:val="005433C9"/>
    <w:rsid w:val="00543726"/>
    <w:rsid w:val="00543AA4"/>
    <w:rsid w:val="00544141"/>
    <w:rsid w:val="00544B8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1F0"/>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4DA2"/>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3D70"/>
    <w:rsid w:val="005A510E"/>
    <w:rsid w:val="005A5D58"/>
    <w:rsid w:val="005A5DEE"/>
    <w:rsid w:val="005A62C4"/>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57C"/>
    <w:rsid w:val="005E5A2B"/>
    <w:rsid w:val="005E6452"/>
    <w:rsid w:val="005F0843"/>
    <w:rsid w:val="005F0932"/>
    <w:rsid w:val="005F0968"/>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2A2B"/>
    <w:rsid w:val="00693927"/>
    <w:rsid w:val="00693A8F"/>
    <w:rsid w:val="0069455C"/>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162"/>
    <w:rsid w:val="006C323B"/>
    <w:rsid w:val="006C33BF"/>
    <w:rsid w:val="006C386E"/>
    <w:rsid w:val="006C3A7D"/>
    <w:rsid w:val="006C44E2"/>
    <w:rsid w:val="006C7982"/>
    <w:rsid w:val="006C7E29"/>
    <w:rsid w:val="006D01B0"/>
    <w:rsid w:val="006D133B"/>
    <w:rsid w:val="006D216D"/>
    <w:rsid w:val="006D229F"/>
    <w:rsid w:val="006D2BDA"/>
    <w:rsid w:val="006D340C"/>
    <w:rsid w:val="006D4A64"/>
    <w:rsid w:val="006D5070"/>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376C"/>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4C2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55"/>
    <w:rsid w:val="00837078"/>
    <w:rsid w:val="008377E0"/>
    <w:rsid w:val="00837961"/>
    <w:rsid w:val="00837C33"/>
    <w:rsid w:val="0084125E"/>
    <w:rsid w:val="00841600"/>
    <w:rsid w:val="00841633"/>
    <w:rsid w:val="00841679"/>
    <w:rsid w:val="008417D7"/>
    <w:rsid w:val="00842DBB"/>
    <w:rsid w:val="00842EFD"/>
    <w:rsid w:val="00843B58"/>
    <w:rsid w:val="00844809"/>
    <w:rsid w:val="0084484A"/>
    <w:rsid w:val="00845364"/>
    <w:rsid w:val="00845453"/>
    <w:rsid w:val="008457D3"/>
    <w:rsid w:val="008458B4"/>
    <w:rsid w:val="00845DC2"/>
    <w:rsid w:val="00845E96"/>
    <w:rsid w:val="008463C2"/>
    <w:rsid w:val="0084676F"/>
    <w:rsid w:val="008475EC"/>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87BAF"/>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54F"/>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8A3"/>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3804"/>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0A32"/>
    <w:rsid w:val="009013F2"/>
    <w:rsid w:val="009015A8"/>
    <w:rsid w:val="00901BDF"/>
    <w:rsid w:val="00902106"/>
    <w:rsid w:val="00902AB3"/>
    <w:rsid w:val="00903033"/>
    <w:rsid w:val="009031AB"/>
    <w:rsid w:val="00903330"/>
    <w:rsid w:val="0090407F"/>
    <w:rsid w:val="009042CC"/>
    <w:rsid w:val="00905164"/>
    <w:rsid w:val="0090541E"/>
    <w:rsid w:val="00905E82"/>
    <w:rsid w:val="00907C7F"/>
    <w:rsid w:val="00907C87"/>
    <w:rsid w:val="00907E01"/>
    <w:rsid w:val="00910296"/>
    <w:rsid w:val="0091046E"/>
    <w:rsid w:val="00910734"/>
    <w:rsid w:val="00910AB7"/>
    <w:rsid w:val="00911B42"/>
    <w:rsid w:val="00912459"/>
    <w:rsid w:val="00912C18"/>
    <w:rsid w:val="00912C59"/>
    <w:rsid w:val="00912D7D"/>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9A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4AAD"/>
    <w:rsid w:val="00945AD4"/>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434B"/>
    <w:rsid w:val="00995686"/>
    <w:rsid w:val="00995B8D"/>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53BA"/>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6B1"/>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6776"/>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07E7"/>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6CF"/>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923"/>
    <w:rsid w:val="00A70BF7"/>
    <w:rsid w:val="00A70E44"/>
    <w:rsid w:val="00A70F0F"/>
    <w:rsid w:val="00A72017"/>
    <w:rsid w:val="00A727CA"/>
    <w:rsid w:val="00A72F09"/>
    <w:rsid w:val="00A73067"/>
    <w:rsid w:val="00A730E3"/>
    <w:rsid w:val="00A74177"/>
    <w:rsid w:val="00A7455F"/>
    <w:rsid w:val="00A74E04"/>
    <w:rsid w:val="00A75578"/>
    <w:rsid w:val="00A757D4"/>
    <w:rsid w:val="00A75A22"/>
    <w:rsid w:val="00A76254"/>
    <w:rsid w:val="00A765AD"/>
    <w:rsid w:val="00A7662A"/>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26"/>
    <w:rsid w:val="00AB3487"/>
    <w:rsid w:val="00AB43B0"/>
    <w:rsid w:val="00AB4D8E"/>
    <w:rsid w:val="00AB5760"/>
    <w:rsid w:val="00AC0A30"/>
    <w:rsid w:val="00AC244A"/>
    <w:rsid w:val="00AC2E91"/>
    <w:rsid w:val="00AC32D7"/>
    <w:rsid w:val="00AC3E2E"/>
    <w:rsid w:val="00AC3F2C"/>
    <w:rsid w:val="00AC4900"/>
    <w:rsid w:val="00AC5144"/>
    <w:rsid w:val="00AC5210"/>
    <w:rsid w:val="00AC52C8"/>
    <w:rsid w:val="00AC6330"/>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E6A"/>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5561"/>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AD1"/>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27D87"/>
    <w:rsid w:val="00B30431"/>
    <w:rsid w:val="00B30786"/>
    <w:rsid w:val="00B3081A"/>
    <w:rsid w:val="00B30B5F"/>
    <w:rsid w:val="00B30FEC"/>
    <w:rsid w:val="00B3103E"/>
    <w:rsid w:val="00B3143A"/>
    <w:rsid w:val="00B31FE0"/>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D91"/>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172"/>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2810"/>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6D"/>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2D2"/>
    <w:rsid w:val="00BE6360"/>
    <w:rsid w:val="00BE6B6C"/>
    <w:rsid w:val="00BE7009"/>
    <w:rsid w:val="00BF00C5"/>
    <w:rsid w:val="00BF073C"/>
    <w:rsid w:val="00BF0A48"/>
    <w:rsid w:val="00BF1027"/>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0DD2"/>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5FF"/>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05B"/>
    <w:rsid w:val="00C71629"/>
    <w:rsid w:val="00C719B3"/>
    <w:rsid w:val="00C71C25"/>
    <w:rsid w:val="00C7291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A6F61"/>
    <w:rsid w:val="00CB0420"/>
    <w:rsid w:val="00CB132A"/>
    <w:rsid w:val="00CB136C"/>
    <w:rsid w:val="00CB1857"/>
    <w:rsid w:val="00CB19CC"/>
    <w:rsid w:val="00CB2AA7"/>
    <w:rsid w:val="00CB3158"/>
    <w:rsid w:val="00CB5205"/>
    <w:rsid w:val="00CB5AC6"/>
    <w:rsid w:val="00CB60C6"/>
    <w:rsid w:val="00CB61C8"/>
    <w:rsid w:val="00CB6370"/>
    <w:rsid w:val="00CB66FB"/>
    <w:rsid w:val="00CB6CB3"/>
    <w:rsid w:val="00CB70B8"/>
    <w:rsid w:val="00CB7189"/>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50E3"/>
    <w:rsid w:val="00CC7D74"/>
    <w:rsid w:val="00CD00F8"/>
    <w:rsid w:val="00CD022F"/>
    <w:rsid w:val="00CD139F"/>
    <w:rsid w:val="00CD1D4D"/>
    <w:rsid w:val="00CD1DCB"/>
    <w:rsid w:val="00CD2107"/>
    <w:rsid w:val="00CD25EB"/>
    <w:rsid w:val="00CD2C64"/>
    <w:rsid w:val="00CD363B"/>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34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5380"/>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92D"/>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7A"/>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256"/>
    <w:rsid w:val="00DD1E21"/>
    <w:rsid w:val="00DD2366"/>
    <w:rsid w:val="00DD2507"/>
    <w:rsid w:val="00DD2916"/>
    <w:rsid w:val="00DD2C4A"/>
    <w:rsid w:val="00DD2E5B"/>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AA2"/>
    <w:rsid w:val="00DE5B9F"/>
    <w:rsid w:val="00DE5BCA"/>
    <w:rsid w:val="00DE64C0"/>
    <w:rsid w:val="00DE66A3"/>
    <w:rsid w:val="00DE6EF7"/>
    <w:rsid w:val="00DE736C"/>
    <w:rsid w:val="00DE73A3"/>
    <w:rsid w:val="00DE7A32"/>
    <w:rsid w:val="00DE7DEF"/>
    <w:rsid w:val="00DF06B0"/>
    <w:rsid w:val="00DF148E"/>
    <w:rsid w:val="00DF1CD3"/>
    <w:rsid w:val="00DF4630"/>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782"/>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3F6"/>
    <w:rsid w:val="00E56C20"/>
    <w:rsid w:val="00E57433"/>
    <w:rsid w:val="00E60997"/>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7793D"/>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CE"/>
    <w:rsid w:val="00EA0A48"/>
    <w:rsid w:val="00EA222B"/>
    <w:rsid w:val="00EA224C"/>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BC7"/>
    <w:rsid w:val="00EF4CA7"/>
    <w:rsid w:val="00EF4FF8"/>
    <w:rsid w:val="00EF51A2"/>
    <w:rsid w:val="00EF5A00"/>
    <w:rsid w:val="00EF6AA2"/>
    <w:rsid w:val="00EF7DF0"/>
    <w:rsid w:val="00F00015"/>
    <w:rsid w:val="00F00866"/>
    <w:rsid w:val="00F00A9F"/>
    <w:rsid w:val="00F00F5A"/>
    <w:rsid w:val="00F01903"/>
    <w:rsid w:val="00F0192E"/>
    <w:rsid w:val="00F022F7"/>
    <w:rsid w:val="00F02BC3"/>
    <w:rsid w:val="00F036B4"/>
    <w:rsid w:val="00F04A53"/>
    <w:rsid w:val="00F04D02"/>
    <w:rsid w:val="00F05081"/>
    <w:rsid w:val="00F05E64"/>
    <w:rsid w:val="00F0652F"/>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6430"/>
    <w:rsid w:val="00F2721B"/>
    <w:rsid w:val="00F27DA0"/>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08D9"/>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0F84"/>
    <w:rsid w:val="00F818EE"/>
    <w:rsid w:val="00F82351"/>
    <w:rsid w:val="00F83097"/>
    <w:rsid w:val="00F83509"/>
    <w:rsid w:val="00F8412D"/>
    <w:rsid w:val="00F844C9"/>
    <w:rsid w:val="00F8477F"/>
    <w:rsid w:val="00F84E37"/>
    <w:rsid w:val="00F85923"/>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146"/>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3FD"/>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11F"/>
    <w:rsid w:val="00FF170A"/>
    <w:rsid w:val="00FF2BFD"/>
    <w:rsid w:val="00FF2D85"/>
    <w:rsid w:val="00FF2FB5"/>
    <w:rsid w:val="00FF31C7"/>
    <w:rsid w:val="00FF32BF"/>
    <w:rsid w:val="00FF3D50"/>
    <w:rsid w:val="00FF571E"/>
    <w:rsid w:val="00FF65BF"/>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486437856">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583420458">
      <w:bodyDiv w:val="1"/>
      <w:marLeft w:val="0"/>
      <w:marRight w:val="0"/>
      <w:marTop w:val="0"/>
      <w:marBottom w:val="0"/>
      <w:divBdr>
        <w:top w:val="none" w:sz="0" w:space="0" w:color="auto"/>
        <w:left w:val="none" w:sz="0" w:space="0" w:color="auto"/>
        <w:bottom w:val="none" w:sz="0" w:space="0" w:color="auto"/>
        <w:right w:val="none" w:sz="0" w:space="0" w:color="auto"/>
      </w:divBdr>
    </w:div>
    <w:div w:id="599219175">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02949940">
      <w:bodyDiv w:val="1"/>
      <w:marLeft w:val="0"/>
      <w:marRight w:val="0"/>
      <w:marTop w:val="0"/>
      <w:marBottom w:val="0"/>
      <w:divBdr>
        <w:top w:val="none" w:sz="0" w:space="0" w:color="auto"/>
        <w:left w:val="none" w:sz="0" w:space="0" w:color="auto"/>
        <w:bottom w:val="none" w:sz="0" w:space="0" w:color="auto"/>
        <w:right w:val="none" w:sz="0" w:space="0" w:color="auto"/>
      </w:divBdr>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784419878">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koyou_roudou/koyou/haken-shoukai/r0604anteisokukaisei1_0000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fa.go.jp/councils/shingikai/kodomo_kosodate/8500e05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67BE-7794-43F8-A1BD-0FA49B21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3115</TotalTime>
  <Pages>4</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terashima_haruka</cp:lastModifiedBy>
  <cp:revision>177</cp:revision>
  <cp:lastPrinted>2025-08-05T00:42:00Z</cp:lastPrinted>
  <dcterms:created xsi:type="dcterms:W3CDTF">2023-07-26T10:44:00Z</dcterms:created>
  <dcterms:modified xsi:type="dcterms:W3CDTF">2025-08-06T04:49:00Z</dcterms:modified>
</cp:coreProperties>
</file>