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8CB1" w14:textId="353FA739" w:rsidR="005559BB" w:rsidRDefault="005559BB"/>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5559BB">
        <w:trPr>
          <w:trHeight w:val="2858"/>
        </w:trPr>
        <w:tc>
          <w:tcPr>
            <w:tcW w:w="951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00A2333" w:rsidR="00695D10" w:rsidRPr="00B26BC6" w:rsidRDefault="0059544B" w:rsidP="00B26BC6">
            <w:pPr>
              <w:jc w:val="center"/>
              <w:rPr>
                <w:rFonts w:eastAsia="ＭＳ ゴシック"/>
                <w:bCs/>
                <w:kern w:val="0"/>
                <w:sz w:val="24"/>
              </w:rPr>
            </w:pPr>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FB5146">
              <w:rPr>
                <w:rFonts w:ascii="ＭＳ ゴシック" w:eastAsia="ＭＳ ゴシック" w:hAnsi="ＭＳ ゴシック" w:hint="eastAsia"/>
                <w:w w:val="200"/>
                <w:kern w:val="0"/>
                <w:sz w:val="24"/>
                <w:shd w:val="pct15" w:color="auto" w:fill="FFFFFF"/>
              </w:rPr>
              <w:t>4</w:t>
            </w:r>
            <w:r w:rsidR="00D30B33">
              <w:rPr>
                <w:rFonts w:ascii="ＭＳ ゴシック" w:eastAsia="ＭＳ ゴシック" w:hAnsi="ＭＳ ゴシック" w:hint="eastAsia"/>
                <w:w w:val="200"/>
                <w:kern w:val="0"/>
                <w:sz w:val="24"/>
                <w:shd w:val="pct15" w:color="auto" w:fill="FFFFFF"/>
              </w:rPr>
              <w:t>-</w:t>
            </w:r>
            <w:r w:rsidR="00B31FE0">
              <w:rPr>
                <w:rFonts w:ascii="ＭＳ ゴシック" w:eastAsia="ＭＳ ゴシック" w:hAnsi="ＭＳ ゴシック" w:hint="eastAsia"/>
                <w:w w:val="200"/>
                <w:kern w:val="0"/>
                <w:sz w:val="24"/>
                <w:shd w:val="pct15" w:color="auto" w:fill="FFFFFF"/>
              </w:rPr>
              <w:t>2</w:t>
            </w:r>
            <w:r w:rsidR="00F27DA0">
              <w:rPr>
                <w:rFonts w:ascii="ＭＳ ゴシック" w:eastAsia="ＭＳ ゴシック" w:hAnsi="ＭＳ ゴシック" w:hint="eastAsia"/>
                <w:w w:val="200"/>
                <w:kern w:val="0"/>
                <w:sz w:val="24"/>
                <w:shd w:val="pct15" w:color="auto" w:fill="FFFFFF"/>
              </w:rPr>
              <w:t>6</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B5146">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FB5146">
              <w:rPr>
                <w:rFonts w:eastAsia="ＭＳ ゴシック" w:hint="eastAsia"/>
                <w:bCs/>
                <w:kern w:val="0"/>
                <w:sz w:val="24"/>
              </w:rPr>
              <w:t>6</w:t>
            </w:r>
            <w:r w:rsidR="0005473A" w:rsidRPr="00007934">
              <w:rPr>
                <w:rFonts w:eastAsia="ＭＳ ゴシック"/>
                <w:bCs/>
                <w:kern w:val="0"/>
                <w:sz w:val="24"/>
              </w:rPr>
              <w:t>）年</w:t>
            </w:r>
            <w:r w:rsidR="00D11352">
              <w:rPr>
                <w:rFonts w:eastAsia="ＭＳ ゴシック" w:hint="eastAsia"/>
                <w:bCs/>
                <w:kern w:val="0"/>
                <w:sz w:val="24"/>
              </w:rPr>
              <w:t>1</w:t>
            </w:r>
            <w:r w:rsidR="00FB5146">
              <w:rPr>
                <w:rFonts w:eastAsia="ＭＳ ゴシック" w:hint="eastAsia"/>
                <w:bCs/>
                <w:kern w:val="0"/>
                <w:sz w:val="24"/>
              </w:rPr>
              <w:t>1</w:t>
            </w:r>
            <w:r w:rsidR="0005473A" w:rsidRPr="00007934">
              <w:rPr>
                <w:rFonts w:eastAsia="ＭＳ ゴシック"/>
                <w:bCs/>
                <w:kern w:val="0"/>
                <w:sz w:val="24"/>
              </w:rPr>
              <w:t>月</w:t>
            </w:r>
            <w:r w:rsidR="00C7105B">
              <w:rPr>
                <w:rFonts w:eastAsia="ＭＳ ゴシック" w:hint="eastAsia"/>
                <w:bCs/>
                <w:kern w:val="0"/>
                <w:sz w:val="24"/>
              </w:rPr>
              <w:t>26</w:t>
            </w:r>
            <w:r w:rsidR="0005473A" w:rsidRPr="00007934">
              <w:rPr>
                <w:rFonts w:eastAsia="ＭＳ ゴシック"/>
                <w:bCs/>
                <w:kern w:val="0"/>
                <w:sz w:val="24"/>
              </w:rPr>
              <w:t>日</w:t>
            </w:r>
          </w:p>
          <w:p w14:paraId="51E54B3C" w14:textId="05046EA5"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37947424" w:rsidR="00063887" w:rsidRDefault="00215BC3" w:rsidP="00215BC3">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sidRPr="00215BC3">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6</w:t>
      </w:r>
      <w:r w:rsidRPr="00215BC3">
        <w:rPr>
          <w:rFonts w:ascii="BIZ UDPゴシック" w:eastAsia="BIZ UDPゴシック" w:hAnsi="BIZ UDPゴシック" w:hint="eastAsia"/>
          <w:w w:val="99"/>
          <w:sz w:val="26"/>
          <w:szCs w:val="26"/>
        </w:rPr>
        <w:t>年度こども政策</w:t>
      </w:r>
      <w:r w:rsidRPr="00215BC3">
        <w:rPr>
          <w:rFonts w:ascii="BIZ UDPゴシック" w:eastAsia="BIZ UDPゴシック" w:hAnsi="BIZ UDPゴシック"/>
          <w:w w:val="99"/>
          <w:sz w:val="26"/>
          <w:szCs w:val="26"/>
        </w:rPr>
        <w:t>DX</w:t>
      </w:r>
      <w:r w:rsidRPr="00215BC3">
        <w:rPr>
          <w:rFonts w:ascii="BIZ UDPゴシック" w:eastAsia="BIZ UDPゴシック" w:hAnsi="BIZ UDPゴシック" w:hint="eastAsia"/>
          <w:w w:val="99"/>
          <w:sz w:val="26"/>
          <w:szCs w:val="26"/>
        </w:rPr>
        <w:t>モデル事業】こども・子育て支援に関する施設等における</w:t>
      </w:r>
      <w:r>
        <w:rPr>
          <w:rFonts w:ascii="BIZ UDPゴシック" w:eastAsia="BIZ UDPゴシック" w:hAnsi="BIZ UDPゴシック" w:hint="eastAsia"/>
          <w:w w:val="99"/>
          <w:sz w:val="26"/>
          <w:szCs w:val="26"/>
        </w:rPr>
        <w:t>DX</w:t>
      </w:r>
      <w:r w:rsidRPr="00215BC3">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BPR</w:t>
      </w:r>
      <w:r w:rsidRPr="00215BC3">
        <w:rPr>
          <w:rFonts w:ascii="BIZ UDPゴシック" w:eastAsia="BIZ UDPゴシック" w:hAnsi="BIZ UDPゴシック" w:hint="eastAsia"/>
          <w:w w:val="99"/>
          <w:sz w:val="26"/>
          <w:szCs w:val="26"/>
        </w:rPr>
        <w:t>の取組状況に関するアンケート調査ご協力のお願い（こども家庭庁）</w:t>
      </w:r>
      <w:r w:rsidR="00063887" w:rsidRPr="001C18F5">
        <w:rPr>
          <w:rFonts w:ascii="BIZ UDPゴシック" w:eastAsia="BIZ UDPゴシック" w:hAnsi="BIZ UDPゴシック"/>
          <w:w w:val="99"/>
          <w:sz w:val="26"/>
          <w:szCs w:val="26"/>
        </w:rPr>
        <w:tab/>
      </w:r>
      <w:r w:rsidR="00B31FE0">
        <w:rPr>
          <w:rFonts w:ascii="BIZ UDPゴシック" w:eastAsia="BIZ UDPゴシック" w:hAnsi="BIZ UDPゴシック" w:hint="eastAsia"/>
          <w:w w:val="99"/>
          <w:sz w:val="26"/>
          <w:szCs w:val="26"/>
        </w:rPr>
        <w:t>1</w:t>
      </w:r>
    </w:p>
    <w:p w14:paraId="3818A0A7" w14:textId="5F0905A1" w:rsidR="00164C17" w:rsidRDefault="00BF1027" w:rsidP="00063887">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sidRPr="00BF1027">
        <w:rPr>
          <w:rFonts w:ascii="BIZ UDPゴシック" w:eastAsia="BIZ UDPゴシック" w:hAnsi="BIZ UDPゴシック" w:hint="eastAsia"/>
          <w:w w:val="99"/>
          <w:sz w:val="26"/>
          <w:szCs w:val="26"/>
        </w:rPr>
        <w:t>「こども・子育てDX見本市」開催のご案内（こども家庭庁）</w:t>
      </w:r>
      <w:r w:rsidR="00164C17" w:rsidRPr="001C18F5">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5463D6BB" w14:textId="3397BC41" w:rsidR="00007934" w:rsidRPr="007563BF" w:rsidRDefault="00007934" w:rsidP="00AA526B">
      <w:pPr>
        <w:tabs>
          <w:tab w:val="left" w:leader="middleDot" w:pos="9639"/>
          <w:tab w:val="left" w:pos="10080"/>
        </w:tabs>
        <w:snapToGrid w:val="0"/>
        <w:spacing w:beforeLines="40" w:before="144" w:afterLines="40" w:after="144"/>
        <w:rPr>
          <w:snapToGrid w:val="0"/>
        </w:rPr>
      </w:pPr>
      <w:bookmarkStart w:id="3" w:name="_Hlk36759458"/>
      <w:bookmarkStart w:id="4" w:name="_Hlk36052104"/>
      <w:bookmarkEnd w:id="0"/>
      <w:bookmarkEnd w:id="1"/>
      <w:bookmarkEnd w:id="2"/>
      <w:r w:rsidRPr="007563BF">
        <w:rPr>
          <w:snapToGrid w:val="0"/>
        </w:rPr>
        <w:t>-----------------------------------------------------------------------------------------------------------------------------------------</w:t>
      </w:r>
    </w:p>
    <w:bookmarkEnd w:id="3"/>
    <w:bookmarkEnd w:id="4"/>
    <w:p w14:paraId="5CE7E0D2" w14:textId="5814F8AA" w:rsidR="00545214" w:rsidRPr="00215BC3" w:rsidRDefault="00215BC3" w:rsidP="00862572">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w:t>
      </w:r>
      <w:r w:rsidRPr="00215BC3">
        <w:rPr>
          <w:rFonts w:ascii="BIZ UDPゴシック" w:eastAsia="BIZ UDPゴシック" w:hAnsi="BIZ UDPゴシック" w:cs="Courier New" w:hint="eastAsia"/>
          <w:b/>
          <w:sz w:val="40"/>
          <w:szCs w:val="40"/>
        </w:rPr>
        <w:t>令和6年度 こども政策DXモデル事業</w:t>
      </w:r>
      <w:r>
        <w:rPr>
          <w:rFonts w:ascii="BIZ UDPゴシック" w:eastAsia="BIZ UDPゴシック" w:hAnsi="BIZ UDPゴシック" w:cs="Courier New" w:hint="eastAsia"/>
          <w:b/>
          <w:sz w:val="40"/>
          <w:szCs w:val="40"/>
        </w:rPr>
        <w:t>】</w:t>
      </w:r>
      <w:r w:rsidRPr="00215BC3">
        <w:rPr>
          <w:rFonts w:ascii="BIZ UDPゴシック" w:eastAsia="BIZ UDPゴシック" w:hAnsi="BIZ UDPゴシック" w:cs="Courier New" w:hint="eastAsia"/>
          <w:b/>
          <w:sz w:val="40"/>
          <w:szCs w:val="40"/>
        </w:rPr>
        <w:t>こども・子育て支援に関する施設等におけるDX・BPRの取組状況に関するアンケート調査ご協力のお願い</w:t>
      </w:r>
      <w:r>
        <w:rPr>
          <w:rFonts w:ascii="BIZ UDPゴシック" w:eastAsia="BIZ UDPゴシック" w:hAnsi="BIZ UDPゴシック" w:cs="Courier New" w:hint="eastAsia"/>
          <w:b/>
          <w:sz w:val="40"/>
          <w:szCs w:val="40"/>
        </w:rPr>
        <w:t>（こども家庭庁）</w:t>
      </w:r>
    </w:p>
    <w:p w14:paraId="553AECB3" w14:textId="77777777" w:rsidR="00DC3146" w:rsidRDefault="00DC3146" w:rsidP="00DC3146">
      <w:pPr>
        <w:ind w:firstLineChars="100" w:firstLine="240"/>
        <w:rPr>
          <w:rFonts w:cs="ＭＳ 明朝"/>
          <w:bCs/>
          <w:sz w:val="24"/>
        </w:rPr>
      </w:pPr>
    </w:p>
    <w:p w14:paraId="12488B0D" w14:textId="499ADAEA" w:rsidR="00544B81" w:rsidRPr="00544B81" w:rsidRDefault="00215BC3" w:rsidP="00544B81">
      <w:pPr>
        <w:spacing w:beforeLines="25" w:before="90" w:afterLines="25" w:after="90" w:line="300" w:lineRule="auto"/>
        <w:ind w:firstLineChars="100" w:firstLine="240"/>
        <w:rPr>
          <w:rFonts w:cs="ＭＳ 明朝"/>
          <w:bCs/>
          <w:sz w:val="24"/>
        </w:rPr>
      </w:pPr>
      <w:r>
        <w:rPr>
          <w:rFonts w:cs="ＭＳ 明朝" w:hint="eastAsia"/>
          <w:bCs/>
          <w:sz w:val="24"/>
        </w:rPr>
        <w:t>現在、</w:t>
      </w:r>
      <w:r w:rsidR="00544B81" w:rsidRPr="00544B81">
        <w:rPr>
          <w:rFonts w:cs="ＭＳ 明朝" w:hint="eastAsia"/>
          <w:bCs/>
          <w:sz w:val="24"/>
        </w:rPr>
        <w:t>こども家庭庁</w:t>
      </w:r>
      <w:r>
        <w:rPr>
          <w:rFonts w:cs="ＭＳ 明朝" w:hint="eastAsia"/>
          <w:bCs/>
          <w:sz w:val="24"/>
        </w:rPr>
        <w:t>では、</w:t>
      </w:r>
      <w:r w:rsidR="00544B81" w:rsidRPr="00544B81">
        <w:rPr>
          <w:rFonts w:cs="ＭＳ 明朝" w:hint="eastAsia"/>
          <w:bCs/>
          <w:sz w:val="24"/>
        </w:rPr>
        <w:t>令和</w:t>
      </w:r>
      <w:r w:rsidR="00544B81">
        <w:rPr>
          <w:rFonts w:cs="ＭＳ 明朝" w:hint="eastAsia"/>
          <w:bCs/>
          <w:sz w:val="24"/>
        </w:rPr>
        <w:t>6</w:t>
      </w:r>
      <w:r w:rsidR="00544B81" w:rsidRPr="00544B81">
        <w:rPr>
          <w:rFonts w:cs="ＭＳ 明朝" w:hint="eastAsia"/>
          <w:bCs/>
          <w:sz w:val="24"/>
        </w:rPr>
        <w:t>年度こども政策</w:t>
      </w:r>
      <w:r w:rsidR="00544B81" w:rsidRPr="00544B81">
        <w:rPr>
          <w:rFonts w:cs="ＭＳ 明朝" w:hint="eastAsia"/>
          <w:bCs/>
          <w:sz w:val="24"/>
        </w:rPr>
        <w:t>DX</w:t>
      </w:r>
      <w:r w:rsidR="00544B81" w:rsidRPr="00544B81">
        <w:rPr>
          <w:rFonts w:cs="ＭＳ 明朝" w:hint="eastAsia"/>
          <w:bCs/>
          <w:sz w:val="24"/>
        </w:rPr>
        <w:t>モデル事業として「子育て関連施設等におけ</w:t>
      </w:r>
      <w:r w:rsidR="00544B81">
        <w:rPr>
          <w:rFonts w:cs="ＭＳ 明朝" w:hint="eastAsia"/>
          <w:bCs/>
          <w:sz w:val="24"/>
        </w:rPr>
        <w:t>る</w:t>
      </w:r>
      <w:r w:rsidR="00544B81" w:rsidRPr="00544B81">
        <w:rPr>
          <w:rFonts w:cs="ＭＳ 明朝" w:hint="eastAsia"/>
          <w:bCs/>
          <w:sz w:val="24"/>
        </w:rPr>
        <w:t>DX</w:t>
      </w:r>
      <w:r w:rsidR="00544B81" w:rsidRPr="00544B81">
        <w:rPr>
          <w:rFonts w:cs="ＭＳ 明朝" w:hint="eastAsia"/>
          <w:bCs/>
          <w:sz w:val="24"/>
        </w:rPr>
        <w:t>・</w:t>
      </w:r>
      <w:r w:rsidR="00544B81" w:rsidRPr="00544B81">
        <w:rPr>
          <w:rFonts w:cs="ＭＳ 明朝" w:hint="eastAsia"/>
          <w:bCs/>
          <w:sz w:val="24"/>
        </w:rPr>
        <w:t>BPR</w:t>
      </w:r>
      <w:r w:rsidR="00544B81" w:rsidRPr="00544B81">
        <w:rPr>
          <w:rFonts w:cs="ＭＳ 明朝" w:hint="eastAsia"/>
          <w:bCs/>
          <w:sz w:val="24"/>
        </w:rPr>
        <w:t>の取組状況に関する調査」</w:t>
      </w:r>
      <w:r w:rsidR="00C7105B">
        <w:rPr>
          <w:rFonts w:cs="ＭＳ 明朝" w:hint="eastAsia"/>
          <w:bCs/>
          <w:sz w:val="24"/>
        </w:rPr>
        <w:t>を</w:t>
      </w:r>
      <w:r w:rsidR="00544B81" w:rsidRPr="00544B81">
        <w:rPr>
          <w:rFonts w:cs="ＭＳ 明朝" w:hint="eastAsia"/>
          <w:bCs/>
          <w:sz w:val="24"/>
        </w:rPr>
        <w:t>実施</w:t>
      </w:r>
      <w:r w:rsidR="00C7105B">
        <w:rPr>
          <w:rFonts w:cs="ＭＳ 明朝" w:hint="eastAsia"/>
          <w:bCs/>
          <w:sz w:val="24"/>
        </w:rPr>
        <w:t>し</w:t>
      </w:r>
      <w:r w:rsidR="00544B81">
        <w:rPr>
          <w:rFonts w:cs="ＭＳ 明朝" w:hint="eastAsia"/>
          <w:bCs/>
          <w:sz w:val="24"/>
        </w:rPr>
        <w:t>て</w:t>
      </w:r>
      <w:r w:rsidR="00C7105B">
        <w:rPr>
          <w:rFonts w:cs="ＭＳ 明朝" w:hint="eastAsia"/>
          <w:bCs/>
          <w:sz w:val="24"/>
        </w:rPr>
        <w:t>い</w:t>
      </w:r>
      <w:r w:rsidR="00544B81" w:rsidRPr="00544B81">
        <w:rPr>
          <w:rFonts w:cs="ＭＳ 明朝" w:hint="eastAsia"/>
          <w:bCs/>
          <w:sz w:val="24"/>
        </w:rPr>
        <w:t>ます。</w:t>
      </w:r>
    </w:p>
    <w:p w14:paraId="040B3CCE" w14:textId="4FB96846" w:rsidR="00544B81" w:rsidRDefault="00544B81" w:rsidP="00544B81">
      <w:pPr>
        <w:spacing w:beforeLines="25" w:before="90" w:afterLines="25" w:after="90" w:line="300" w:lineRule="auto"/>
        <w:ind w:firstLineChars="100" w:firstLine="240"/>
        <w:rPr>
          <w:rFonts w:cs="ＭＳ 明朝"/>
          <w:bCs/>
          <w:sz w:val="24"/>
        </w:rPr>
      </w:pPr>
      <w:r w:rsidRPr="00544B81">
        <w:rPr>
          <w:rFonts w:cs="ＭＳ 明朝" w:hint="eastAsia"/>
          <w:bCs/>
          <w:sz w:val="24"/>
        </w:rPr>
        <w:t>本調査研究は、全国の児童福祉施設等に</w:t>
      </w:r>
      <w:r w:rsidR="00C7105B">
        <w:rPr>
          <w:rFonts w:cs="ＭＳ 明朝" w:hint="eastAsia"/>
          <w:bCs/>
          <w:sz w:val="24"/>
        </w:rPr>
        <w:t>おける</w:t>
      </w:r>
      <w:r w:rsidRPr="00544B81">
        <w:rPr>
          <w:rFonts w:cs="ＭＳ 明朝" w:hint="eastAsia"/>
          <w:bCs/>
          <w:sz w:val="24"/>
        </w:rPr>
        <w:t>職員の業務負荷軽減や提供サービスの改善に資する</w:t>
      </w:r>
      <w:r w:rsidRPr="00215BC3">
        <w:rPr>
          <w:rFonts w:cs="ＭＳ 明朝" w:hint="eastAsia"/>
          <w:bCs/>
          <w:sz w:val="24"/>
          <w:u w:val="single"/>
        </w:rPr>
        <w:t>DX</w:t>
      </w:r>
      <w:r w:rsidRPr="00215BC3">
        <w:rPr>
          <w:rFonts w:cs="ＭＳ 明朝" w:hint="eastAsia"/>
          <w:bCs/>
          <w:sz w:val="24"/>
          <w:u w:val="single"/>
        </w:rPr>
        <w:t>・</w:t>
      </w:r>
      <w:r w:rsidRPr="00215BC3">
        <w:rPr>
          <w:rFonts w:cs="ＭＳ 明朝" w:hint="eastAsia"/>
          <w:bCs/>
          <w:sz w:val="24"/>
          <w:u w:val="single"/>
        </w:rPr>
        <w:t>BPR</w:t>
      </w:r>
      <w:r w:rsidRPr="00215BC3">
        <w:rPr>
          <w:rFonts w:cs="ＭＳ 明朝" w:hint="eastAsia"/>
          <w:bCs/>
          <w:sz w:val="24"/>
          <w:u w:val="single"/>
        </w:rPr>
        <w:t>の取組</w:t>
      </w:r>
      <w:r w:rsidR="00215BC3" w:rsidRPr="00215BC3">
        <w:rPr>
          <w:rFonts w:cs="ＭＳ 明朝" w:hint="eastAsia"/>
          <w:bCs/>
          <w:sz w:val="24"/>
          <w:u w:val="single"/>
        </w:rPr>
        <w:t>み</w:t>
      </w:r>
      <w:r w:rsidRPr="00215BC3">
        <w:rPr>
          <w:rFonts w:cs="ＭＳ 明朝" w:hint="eastAsia"/>
          <w:bCs/>
          <w:sz w:val="24"/>
          <w:u w:val="single"/>
        </w:rPr>
        <w:t>の普及促進に向けたガイドラインや事例集を作成することを目的</w:t>
      </w:r>
      <w:r w:rsidRPr="00544B81">
        <w:rPr>
          <w:rFonts w:cs="ＭＳ 明朝" w:hint="eastAsia"/>
          <w:bCs/>
          <w:sz w:val="24"/>
        </w:rPr>
        <w:t>と</w:t>
      </w:r>
      <w:r w:rsidR="00C7105B">
        <w:rPr>
          <w:rFonts w:cs="ＭＳ 明朝" w:hint="eastAsia"/>
          <w:bCs/>
          <w:sz w:val="24"/>
        </w:rPr>
        <w:t>して</w:t>
      </w:r>
      <w:r w:rsidRPr="00544B81">
        <w:rPr>
          <w:rFonts w:cs="ＭＳ 明朝" w:hint="eastAsia"/>
          <w:bCs/>
          <w:sz w:val="24"/>
        </w:rPr>
        <w:t>おり</w:t>
      </w:r>
      <w:r>
        <w:rPr>
          <w:rFonts w:cs="ＭＳ 明朝" w:hint="eastAsia"/>
          <w:bCs/>
          <w:sz w:val="24"/>
        </w:rPr>
        <w:t>、</w:t>
      </w:r>
      <w:r w:rsidRPr="00544B81">
        <w:rPr>
          <w:rFonts w:cs="ＭＳ 明朝" w:hint="eastAsia"/>
          <w:bCs/>
          <w:sz w:val="24"/>
        </w:rPr>
        <w:t>その一環として、全国の子育て関連施設等を対象に、</w:t>
      </w:r>
      <w:r w:rsidRPr="00544B81">
        <w:rPr>
          <w:rFonts w:cs="ＭＳ 明朝" w:hint="eastAsia"/>
          <w:bCs/>
          <w:sz w:val="24"/>
        </w:rPr>
        <w:t>DX</w:t>
      </w:r>
      <w:r w:rsidRPr="00544B81">
        <w:rPr>
          <w:rFonts w:cs="ＭＳ 明朝" w:hint="eastAsia"/>
          <w:bCs/>
          <w:sz w:val="24"/>
        </w:rPr>
        <w:t>・</w:t>
      </w:r>
      <w:r w:rsidRPr="00544B81">
        <w:rPr>
          <w:rFonts w:cs="ＭＳ 明朝" w:hint="eastAsia"/>
          <w:bCs/>
          <w:sz w:val="24"/>
        </w:rPr>
        <w:t>BPR</w:t>
      </w:r>
      <w:r w:rsidRPr="00544B81">
        <w:rPr>
          <w:rFonts w:cs="ＭＳ 明朝" w:hint="eastAsia"/>
          <w:bCs/>
          <w:sz w:val="24"/>
        </w:rPr>
        <w:t>の取組状況に関するアンケート調査</w:t>
      </w:r>
      <w:r>
        <w:rPr>
          <w:rFonts w:cs="ＭＳ 明朝" w:hint="eastAsia"/>
          <w:bCs/>
          <w:sz w:val="24"/>
        </w:rPr>
        <w:t>が</w:t>
      </w:r>
      <w:r w:rsidRPr="00544B81">
        <w:rPr>
          <w:rFonts w:cs="ＭＳ 明朝" w:hint="eastAsia"/>
          <w:bCs/>
          <w:sz w:val="24"/>
        </w:rPr>
        <w:t>実施</w:t>
      </w:r>
      <w:r>
        <w:rPr>
          <w:rFonts w:cs="ＭＳ 明朝" w:hint="eastAsia"/>
          <w:bCs/>
          <w:sz w:val="24"/>
        </w:rPr>
        <w:t>されています</w:t>
      </w:r>
      <w:r w:rsidRPr="00544B81">
        <w:rPr>
          <w:rFonts w:cs="ＭＳ 明朝" w:hint="eastAsia"/>
          <w:bCs/>
          <w:sz w:val="24"/>
        </w:rPr>
        <w:t>。</w:t>
      </w:r>
    </w:p>
    <w:p w14:paraId="420B6CE6" w14:textId="47896D0C" w:rsidR="00544B81" w:rsidRPr="00544B81" w:rsidRDefault="00544B81" w:rsidP="00544B81">
      <w:pPr>
        <w:spacing w:beforeLines="25" w:before="90" w:afterLines="25" w:after="90" w:line="300" w:lineRule="auto"/>
        <w:ind w:firstLineChars="100" w:firstLine="240"/>
        <w:rPr>
          <w:rFonts w:cs="ＭＳ 明朝"/>
          <w:bCs/>
          <w:sz w:val="24"/>
        </w:rPr>
      </w:pPr>
      <w:r>
        <w:rPr>
          <w:rFonts w:cs="ＭＳ 明朝" w:hint="eastAsia"/>
          <w:bCs/>
          <w:sz w:val="24"/>
        </w:rPr>
        <w:t>この度、本会にアンケートの協力依頼があり</w:t>
      </w:r>
      <w:r w:rsidR="00215BC3">
        <w:rPr>
          <w:rFonts w:cs="ＭＳ 明朝" w:hint="eastAsia"/>
          <w:bCs/>
          <w:sz w:val="24"/>
        </w:rPr>
        <w:t>ました</w:t>
      </w:r>
      <w:r w:rsidRPr="00544B81">
        <w:rPr>
          <w:rFonts w:cs="ＭＳ 明朝" w:hint="eastAsia"/>
          <w:bCs/>
          <w:sz w:val="24"/>
        </w:rPr>
        <w:t>。</w:t>
      </w:r>
      <w:r w:rsidR="00215BC3">
        <w:rPr>
          <w:rFonts w:cs="ＭＳ 明朝" w:hint="eastAsia"/>
          <w:bCs/>
          <w:sz w:val="24"/>
        </w:rPr>
        <w:t>つきましては、</w:t>
      </w:r>
      <w:r w:rsidRPr="00F22537">
        <w:rPr>
          <w:rFonts w:cs="ＭＳ 明朝" w:hint="eastAsia"/>
          <w:bCs/>
          <w:sz w:val="24"/>
        </w:rPr>
        <w:t>業務ご多忙の折大変恐縮ですが、</w:t>
      </w:r>
      <w:r>
        <w:rPr>
          <w:rFonts w:cs="ＭＳ 明朝" w:hint="eastAsia"/>
          <w:bCs/>
          <w:sz w:val="24"/>
        </w:rPr>
        <w:t>会員の皆様に</w:t>
      </w:r>
      <w:r w:rsidRPr="00F22537">
        <w:rPr>
          <w:rFonts w:cs="ＭＳ 明朝" w:hint="eastAsia"/>
          <w:bCs/>
          <w:sz w:val="24"/>
        </w:rPr>
        <w:t>アンケートへのご協力をお願いしたく、ご協力いただ</w:t>
      </w:r>
      <w:r>
        <w:rPr>
          <w:rFonts w:cs="ＭＳ 明朝" w:hint="eastAsia"/>
          <w:bCs/>
          <w:sz w:val="24"/>
        </w:rPr>
        <w:t>き</w:t>
      </w:r>
      <w:r w:rsidRPr="00F22537">
        <w:rPr>
          <w:rFonts w:cs="ＭＳ 明朝" w:hint="eastAsia"/>
          <w:bCs/>
          <w:sz w:val="24"/>
        </w:rPr>
        <w:t>ますようお願いいたします。</w:t>
      </w:r>
    </w:p>
    <w:p w14:paraId="2DBCB47A" w14:textId="7F219132" w:rsidR="00544B81" w:rsidRPr="00544B81" w:rsidRDefault="00544B81" w:rsidP="00544B81">
      <w:pPr>
        <w:spacing w:beforeLines="25" w:before="90" w:afterLines="25" w:after="90" w:line="300" w:lineRule="auto"/>
        <w:ind w:firstLineChars="100" w:firstLine="240"/>
        <w:rPr>
          <w:rFonts w:cs="ＭＳ 明朝"/>
          <w:bCs/>
          <w:sz w:val="24"/>
        </w:rPr>
      </w:pPr>
      <w:r w:rsidRPr="00544B81">
        <w:rPr>
          <w:rFonts w:cs="ＭＳ 明朝" w:hint="eastAsia"/>
          <w:bCs/>
          <w:sz w:val="24"/>
        </w:rPr>
        <w:t>なお、</w:t>
      </w:r>
      <w:r w:rsidR="00C7105B">
        <w:rPr>
          <w:rFonts w:cs="ＭＳ 明朝" w:hint="eastAsia"/>
          <w:bCs/>
          <w:sz w:val="24"/>
        </w:rPr>
        <w:t>ご</w:t>
      </w:r>
      <w:r w:rsidRPr="00544B81">
        <w:rPr>
          <w:rFonts w:cs="ＭＳ 明朝" w:hint="eastAsia"/>
          <w:bCs/>
          <w:sz w:val="24"/>
        </w:rPr>
        <w:t>回答いただきました内容は、回答者を特定できないよう統計的な処理をしたうえで、集計分析</w:t>
      </w:r>
      <w:r>
        <w:rPr>
          <w:rFonts w:cs="ＭＳ 明朝" w:hint="eastAsia"/>
          <w:bCs/>
          <w:sz w:val="24"/>
        </w:rPr>
        <w:t>が</w:t>
      </w:r>
      <w:r w:rsidRPr="00544B81">
        <w:rPr>
          <w:rFonts w:cs="ＭＳ 明朝" w:hint="eastAsia"/>
          <w:bCs/>
          <w:sz w:val="24"/>
        </w:rPr>
        <w:t>行</w:t>
      </w:r>
      <w:r>
        <w:rPr>
          <w:rFonts w:cs="ＭＳ 明朝" w:hint="eastAsia"/>
          <w:bCs/>
          <w:sz w:val="24"/>
        </w:rPr>
        <w:t>われ</w:t>
      </w:r>
      <w:r w:rsidRPr="00544B81">
        <w:rPr>
          <w:rFonts w:cs="ＭＳ 明朝" w:hint="eastAsia"/>
          <w:bCs/>
          <w:sz w:val="24"/>
        </w:rPr>
        <w:t>ます。また、本調査研究以外での使用</w:t>
      </w:r>
      <w:r w:rsidR="00C7105B">
        <w:rPr>
          <w:rFonts w:cs="ＭＳ 明朝" w:hint="eastAsia"/>
          <w:bCs/>
          <w:sz w:val="24"/>
        </w:rPr>
        <w:t>はし</w:t>
      </w:r>
      <w:r>
        <w:rPr>
          <w:rFonts w:cs="ＭＳ 明朝" w:hint="eastAsia"/>
          <w:bCs/>
          <w:sz w:val="24"/>
        </w:rPr>
        <w:t>ないとのことです</w:t>
      </w:r>
      <w:r w:rsidRPr="00544B81">
        <w:rPr>
          <w:rFonts w:cs="ＭＳ 明朝" w:hint="eastAsia"/>
          <w:bCs/>
          <w:sz w:val="24"/>
        </w:rPr>
        <w:t>。</w:t>
      </w:r>
    </w:p>
    <w:tbl>
      <w:tblPr>
        <w:tblStyle w:val="a4"/>
        <w:tblW w:w="0" w:type="auto"/>
        <w:tblLook w:val="04A0" w:firstRow="1" w:lastRow="0" w:firstColumn="1" w:lastColumn="0" w:noHBand="0" w:noVBand="1"/>
      </w:tblPr>
      <w:tblGrid>
        <w:gridCol w:w="9628"/>
      </w:tblGrid>
      <w:tr w:rsidR="00544B81" w14:paraId="08831C39" w14:textId="77777777" w:rsidTr="00544B81">
        <w:tc>
          <w:tcPr>
            <w:tcW w:w="9628" w:type="dxa"/>
          </w:tcPr>
          <w:p w14:paraId="71D353FE" w14:textId="5CDEBEB9" w:rsidR="00544B81" w:rsidRPr="00215BC3" w:rsidRDefault="00215BC3" w:rsidP="005F0968">
            <w:pPr>
              <w:spacing w:beforeLines="25" w:before="90" w:afterLines="25" w:after="90" w:line="300" w:lineRule="auto"/>
              <w:rPr>
                <w:rFonts w:asciiTheme="majorEastAsia" w:eastAsiaTheme="majorEastAsia" w:hAnsiTheme="majorEastAsia" w:cs="ＭＳ 明朝"/>
                <w:bCs/>
                <w:noProof/>
                <w:sz w:val="24"/>
              </w:rPr>
            </w:pPr>
            <w:r w:rsidRPr="00215BC3">
              <w:rPr>
                <w:rFonts w:asciiTheme="majorEastAsia" w:eastAsiaTheme="majorEastAsia" w:hAnsiTheme="majorEastAsia" w:cs="ＭＳ 明朝" w:hint="eastAsia"/>
                <w:bCs/>
                <w:noProof/>
                <w:sz w:val="24"/>
              </w:rPr>
              <w:lastRenderedPageBreak/>
              <w:t xml:space="preserve">1.　</w:t>
            </w:r>
            <w:r w:rsidR="00544B81" w:rsidRPr="00215BC3">
              <w:rPr>
                <w:rFonts w:asciiTheme="majorEastAsia" w:eastAsiaTheme="majorEastAsia" w:hAnsiTheme="majorEastAsia" w:cs="ＭＳ 明朝" w:hint="eastAsia"/>
                <w:bCs/>
                <w:noProof/>
                <w:sz w:val="24"/>
              </w:rPr>
              <w:t>回答方法：</w:t>
            </w:r>
          </w:p>
          <w:p w14:paraId="2D336198" w14:textId="2B773AF8" w:rsidR="00544B81" w:rsidRDefault="00544B81" w:rsidP="00544B81">
            <w:pPr>
              <w:spacing w:beforeLines="25" w:before="90" w:afterLines="25" w:after="90" w:line="300" w:lineRule="auto"/>
              <w:rPr>
                <w:rFonts w:cs="ＭＳ 明朝"/>
                <w:bCs/>
                <w:noProof/>
                <w:sz w:val="24"/>
              </w:rPr>
            </w:pPr>
            <w:r w:rsidRPr="00544B81">
              <w:rPr>
                <w:rFonts w:cs="ＭＳ 明朝"/>
                <w:bCs/>
                <w:noProof/>
                <w:sz w:val="24"/>
              </w:rPr>
              <w:drawing>
                <wp:anchor distT="0" distB="0" distL="114300" distR="114300" simplePos="0" relativeHeight="251716608" behindDoc="1" locked="0" layoutInCell="1" allowOverlap="1" wp14:anchorId="3034FF7B" wp14:editId="14E4C569">
                  <wp:simplePos x="0" y="0"/>
                  <wp:positionH relativeFrom="column">
                    <wp:posOffset>2682875</wp:posOffset>
                  </wp:positionH>
                  <wp:positionV relativeFrom="paragraph">
                    <wp:posOffset>321945</wp:posOffset>
                  </wp:positionV>
                  <wp:extent cx="854822" cy="876300"/>
                  <wp:effectExtent l="0" t="0" r="2540" b="0"/>
                  <wp:wrapNone/>
                  <wp:docPr id="9344160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16066" name=""/>
                          <pic:cNvPicPr/>
                        </pic:nvPicPr>
                        <pic:blipFill>
                          <a:blip r:embed="rId9">
                            <a:extLst>
                              <a:ext uri="{28A0092B-C50C-407E-A947-70E740481C1C}">
                                <a14:useLocalDpi xmlns:a14="http://schemas.microsoft.com/office/drawing/2010/main" val="0"/>
                              </a:ext>
                            </a:extLst>
                          </a:blip>
                          <a:stretch>
                            <a:fillRect/>
                          </a:stretch>
                        </pic:blipFill>
                        <pic:spPr>
                          <a:xfrm>
                            <a:off x="0" y="0"/>
                            <a:ext cx="854822" cy="876300"/>
                          </a:xfrm>
                          <a:prstGeom prst="rect">
                            <a:avLst/>
                          </a:prstGeom>
                        </pic:spPr>
                      </pic:pic>
                    </a:graphicData>
                  </a:graphic>
                  <wp14:sizeRelH relativeFrom="margin">
                    <wp14:pctWidth>0</wp14:pctWidth>
                  </wp14:sizeRelH>
                  <wp14:sizeRelV relativeFrom="margin">
                    <wp14:pctHeight>0</wp14:pctHeight>
                  </wp14:sizeRelV>
                </wp:anchor>
              </w:drawing>
            </w:r>
            <w:r>
              <w:rPr>
                <w:rFonts w:cs="ＭＳ 明朝" w:hint="eastAsia"/>
                <w:bCs/>
                <w:noProof/>
                <w:sz w:val="24"/>
              </w:rPr>
              <w:t>①</w:t>
            </w:r>
            <w:r>
              <w:rPr>
                <w:rFonts w:cs="ＭＳ 明朝" w:hint="eastAsia"/>
                <w:bCs/>
                <w:noProof/>
                <w:sz w:val="24"/>
              </w:rPr>
              <w:t xml:space="preserve"> </w:t>
            </w:r>
            <w:r>
              <w:rPr>
                <w:rFonts w:cs="ＭＳ 明朝" w:hint="eastAsia"/>
                <w:bCs/>
                <w:noProof/>
                <w:sz w:val="24"/>
              </w:rPr>
              <w:t>下記</w:t>
            </w:r>
            <w:r>
              <w:rPr>
                <w:rFonts w:cs="ＭＳ 明朝" w:hint="eastAsia"/>
                <w:bCs/>
                <w:noProof/>
                <w:sz w:val="24"/>
              </w:rPr>
              <w:t>URL</w:t>
            </w:r>
            <w:r>
              <w:rPr>
                <w:rFonts w:cs="ＭＳ 明朝" w:hint="eastAsia"/>
                <w:bCs/>
                <w:noProof/>
                <w:sz w:val="24"/>
              </w:rPr>
              <w:t>または</w:t>
            </w:r>
            <w:r>
              <w:rPr>
                <w:rFonts w:cs="ＭＳ 明朝" w:hint="eastAsia"/>
                <w:bCs/>
                <w:noProof/>
                <w:sz w:val="24"/>
              </w:rPr>
              <w:t>QR</w:t>
            </w:r>
            <w:r>
              <w:rPr>
                <w:rFonts w:cs="ＭＳ 明朝" w:hint="eastAsia"/>
                <w:bCs/>
                <w:noProof/>
                <w:sz w:val="24"/>
              </w:rPr>
              <w:t>コードにアクセスいただき、</w:t>
            </w:r>
            <w:r w:rsidRPr="00544B81">
              <w:rPr>
                <w:rFonts w:cs="ＭＳ 明朝"/>
                <w:bCs/>
                <w:noProof/>
                <w:sz w:val="24"/>
              </w:rPr>
              <w:t>Web</w:t>
            </w:r>
            <w:r w:rsidRPr="00544B81">
              <w:rPr>
                <w:rFonts w:cs="ＭＳ 明朝" w:hint="eastAsia"/>
                <w:bCs/>
                <w:noProof/>
                <w:sz w:val="24"/>
              </w:rPr>
              <w:t>フォームから回答をお願いいたします。</w:t>
            </w:r>
          </w:p>
          <w:p w14:paraId="2733CD47" w14:textId="0DEA12FE" w:rsidR="00544B81" w:rsidRPr="00215BC3" w:rsidRDefault="00544B81" w:rsidP="00544B81">
            <w:pPr>
              <w:spacing w:beforeLines="25" w:before="90" w:afterLines="25" w:after="90" w:line="300" w:lineRule="auto"/>
              <w:rPr>
                <w:rFonts w:cs="ＭＳ 明朝"/>
                <w:b/>
                <w:noProof/>
                <w:sz w:val="22"/>
                <w:szCs w:val="22"/>
              </w:rPr>
            </w:pPr>
            <w:r w:rsidRPr="00215BC3">
              <w:rPr>
                <w:rFonts w:cs="ＭＳ 明朝" w:hint="eastAsia"/>
                <w:bCs/>
                <w:noProof/>
                <w:sz w:val="22"/>
                <w:szCs w:val="22"/>
              </w:rPr>
              <w:t xml:space="preserve">　</w:t>
            </w:r>
            <w:hyperlink r:id="rId10" w:history="1">
              <w:r w:rsidRPr="00215BC3">
                <w:rPr>
                  <w:rStyle w:val="a3"/>
                  <w:rFonts w:cs="ＭＳ 明朝"/>
                  <w:bCs/>
                  <w:noProof/>
                  <w:sz w:val="22"/>
                  <w:szCs w:val="22"/>
                </w:rPr>
                <w:t>https://questant.jp/q/65QNXHU8</w:t>
              </w:r>
            </w:hyperlink>
          </w:p>
          <w:p w14:paraId="07C4A649" w14:textId="3B2DF20E" w:rsidR="00544B81" w:rsidRPr="00544B81" w:rsidRDefault="00544B81" w:rsidP="00544B81">
            <w:pPr>
              <w:spacing w:beforeLines="25" w:before="90" w:afterLines="25" w:after="90" w:line="300" w:lineRule="auto"/>
              <w:rPr>
                <w:rFonts w:cs="ＭＳ 明朝"/>
                <w:bCs/>
                <w:noProof/>
                <w:sz w:val="24"/>
              </w:rPr>
            </w:pPr>
          </w:p>
          <w:p w14:paraId="43F5A4FC" w14:textId="5F4C022B" w:rsidR="00544B81" w:rsidRPr="00544B81" w:rsidRDefault="00544B81" w:rsidP="00544B81">
            <w:pPr>
              <w:spacing w:beforeLines="25" w:before="90" w:afterLines="25" w:after="90" w:line="300" w:lineRule="auto"/>
              <w:rPr>
                <w:rFonts w:cs="ＭＳ 明朝"/>
                <w:bCs/>
                <w:noProof/>
                <w:sz w:val="24"/>
              </w:rPr>
            </w:pPr>
            <w:r>
              <w:rPr>
                <w:rFonts w:cs="ＭＳ 明朝" w:hint="eastAsia"/>
                <w:bCs/>
                <w:noProof/>
                <w:sz w:val="24"/>
              </w:rPr>
              <w:t>②</w:t>
            </w:r>
            <w:r>
              <w:rPr>
                <w:rFonts w:cs="ＭＳ 明朝" w:hint="eastAsia"/>
                <w:bCs/>
                <w:noProof/>
                <w:sz w:val="24"/>
              </w:rPr>
              <w:t xml:space="preserve"> </w:t>
            </w:r>
            <w:r w:rsidRPr="00544B81">
              <w:rPr>
                <w:rFonts w:cs="ＭＳ 明朝" w:hint="eastAsia"/>
                <w:bCs/>
                <w:noProof/>
                <w:sz w:val="24"/>
              </w:rPr>
              <w:t>原則上記フォームからご回答いただきたく存じますが、セキュリティ等の観点で上記</w:t>
            </w:r>
            <w:r w:rsidRPr="00544B81">
              <w:rPr>
                <w:rFonts w:cs="ＭＳ 明朝" w:hint="eastAsia"/>
                <w:bCs/>
                <w:noProof/>
                <w:sz w:val="24"/>
              </w:rPr>
              <w:t xml:space="preserve"> Web</w:t>
            </w:r>
            <w:r w:rsidRPr="00544B81">
              <w:rPr>
                <w:rFonts w:cs="ＭＳ 明朝" w:hint="eastAsia"/>
                <w:bCs/>
                <w:noProof/>
                <w:sz w:val="24"/>
              </w:rPr>
              <w:t>フォームからの回答が難しい場合は、以下</w:t>
            </w:r>
            <w:r w:rsidRPr="00544B81">
              <w:rPr>
                <w:rFonts w:cs="ＭＳ 明朝" w:hint="eastAsia"/>
                <w:bCs/>
                <w:noProof/>
                <w:sz w:val="24"/>
              </w:rPr>
              <w:t>Web</w:t>
            </w:r>
            <w:r w:rsidRPr="00544B81">
              <w:rPr>
                <w:rFonts w:cs="ＭＳ 明朝" w:hint="eastAsia"/>
                <w:bCs/>
                <w:noProof/>
                <w:sz w:val="24"/>
              </w:rPr>
              <w:t>サイトよ</w:t>
            </w:r>
            <w:r w:rsidRPr="00544B81">
              <w:rPr>
                <w:rFonts w:cs="ＭＳ 明朝" w:hint="eastAsia"/>
                <w:bCs/>
                <w:noProof/>
                <w:sz w:val="24"/>
              </w:rPr>
              <w:t xml:space="preserve"> Microsoft Excel </w:t>
            </w:r>
            <w:r w:rsidRPr="00544B81">
              <w:rPr>
                <w:rFonts w:cs="ＭＳ 明朝" w:hint="eastAsia"/>
                <w:bCs/>
                <w:noProof/>
                <w:sz w:val="24"/>
              </w:rPr>
              <w:t>形式の調査票をダウンロードすることができます</w:t>
            </w:r>
            <w:r>
              <w:rPr>
                <w:rFonts w:cs="ＭＳ 明朝" w:hint="eastAsia"/>
                <w:bCs/>
                <w:noProof/>
                <w:sz w:val="24"/>
              </w:rPr>
              <w:t>（</w:t>
            </w:r>
            <w:r>
              <w:rPr>
                <w:rFonts w:cs="ＭＳ 明朝" w:hint="eastAsia"/>
                <w:bCs/>
                <w:noProof/>
                <w:sz w:val="24"/>
              </w:rPr>
              <w:t>11</w:t>
            </w:r>
            <w:r w:rsidRPr="00544B81">
              <w:rPr>
                <w:rFonts w:cs="ＭＳ 明朝" w:hint="eastAsia"/>
                <w:bCs/>
                <w:noProof/>
                <w:sz w:val="24"/>
              </w:rPr>
              <w:t xml:space="preserve"> </w:t>
            </w:r>
            <w:r w:rsidRPr="00544B81">
              <w:rPr>
                <w:rFonts w:cs="ＭＳ 明朝" w:hint="eastAsia"/>
                <w:bCs/>
                <w:noProof/>
                <w:sz w:val="24"/>
              </w:rPr>
              <w:t>月</w:t>
            </w:r>
            <w:r>
              <w:rPr>
                <w:rFonts w:cs="ＭＳ 明朝" w:hint="eastAsia"/>
                <w:bCs/>
                <w:noProof/>
                <w:sz w:val="24"/>
              </w:rPr>
              <w:t>25</w:t>
            </w:r>
            <w:r w:rsidRPr="00544B81">
              <w:rPr>
                <w:rFonts w:cs="ＭＳ 明朝" w:hint="eastAsia"/>
                <w:bCs/>
                <w:noProof/>
                <w:sz w:val="24"/>
              </w:rPr>
              <w:t>日</w:t>
            </w:r>
            <w:r>
              <w:rPr>
                <w:rFonts w:cs="ＭＳ 明朝" w:hint="eastAsia"/>
                <w:bCs/>
                <w:noProof/>
                <w:sz w:val="24"/>
              </w:rPr>
              <w:t>11</w:t>
            </w:r>
            <w:r w:rsidRPr="00544B81">
              <w:rPr>
                <w:rFonts w:cs="ＭＳ 明朝" w:hint="eastAsia"/>
                <w:bCs/>
                <w:noProof/>
                <w:sz w:val="24"/>
              </w:rPr>
              <w:t>時頃よりオープン予定</w:t>
            </w:r>
            <w:r>
              <w:rPr>
                <w:rFonts w:cs="ＭＳ 明朝" w:hint="eastAsia"/>
                <w:bCs/>
                <w:noProof/>
                <w:sz w:val="24"/>
              </w:rPr>
              <w:t>）</w:t>
            </w:r>
          </w:p>
          <w:p w14:paraId="41C720C1" w14:textId="565D03B7" w:rsidR="00544B81" w:rsidRPr="00215BC3" w:rsidRDefault="00000000" w:rsidP="00544B81">
            <w:pPr>
              <w:spacing w:beforeLines="25" w:before="90" w:afterLines="25" w:after="90" w:line="300" w:lineRule="auto"/>
              <w:rPr>
                <w:rFonts w:cs="ＭＳ 明朝"/>
                <w:bCs/>
                <w:noProof/>
                <w:sz w:val="22"/>
                <w:szCs w:val="22"/>
              </w:rPr>
            </w:pPr>
            <w:hyperlink r:id="rId11" w:history="1">
              <w:r w:rsidR="00544B81" w:rsidRPr="00215BC3">
                <w:rPr>
                  <w:rStyle w:val="a3"/>
                  <w:rFonts w:cs="ＭＳ 明朝"/>
                  <w:bCs/>
                  <w:noProof/>
                  <w:sz w:val="22"/>
                  <w:szCs w:val="22"/>
                </w:rPr>
                <w:t>https://www.nri.com/jp/service/mcs/child_policy/dx_model_project</w:t>
              </w:r>
            </w:hyperlink>
          </w:p>
          <w:p w14:paraId="57508144" w14:textId="77777777" w:rsidR="00544B81" w:rsidRDefault="00544B81" w:rsidP="00544B81">
            <w:pPr>
              <w:spacing w:beforeLines="25" w:before="90" w:afterLines="25" w:after="90" w:line="300" w:lineRule="auto"/>
              <w:rPr>
                <w:rFonts w:cs="ＭＳ 明朝"/>
                <w:bCs/>
                <w:noProof/>
                <w:sz w:val="24"/>
              </w:rPr>
            </w:pPr>
            <w:r w:rsidRPr="00544B81">
              <w:rPr>
                <w:rFonts w:cs="ＭＳ 明朝" w:hint="eastAsia"/>
                <w:bCs/>
                <w:noProof/>
                <w:sz w:val="24"/>
              </w:rPr>
              <w:t>回答が完了しましたら、以下宛先にご提出ください。</w:t>
            </w:r>
          </w:p>
          <w:p w14:paraId="317D96E1" w14:textId="3F0253AA" w:rsidR="00544B81" w:rsidRPr="00215BC3" w:rsidRDefault="00544B81" w:rsidP="00544B81">
            <w:pPr>
              <w:spacing w:beforeLines="25" w:before="90" w:afterLines="25" w:after="90" w:line="300" w:lineRule="auto"/>
              <w:rPr>
                <w:rFonts w:cs="ＭＳ 明朝"/>
                <w:bCs/>
                <w:noProof/>
                <w:sz w:val="24"/>
              </w:rPr>
            </w:pPr>
            <w:r w:rsidRPr="00544B81">
              <w:rPr>
                <w:rFonts w:cs="ＭＳ 明朝" w:hint="eastAsia"/>
                <w:bCs/>
                <w:noProof/>
                <w:sz w:val="24"/>
              </w:rPr>
              <w:t>【提出先】</w:t>
            </w:r>
            <w:r w:rsidRPr="00544B81">
              <w:rPr>
                <w:rFonts w:cs="ＭＳ 明朝" w:hint="eastAsia"/>
                <w:bCs/>
                <w:noProof/>
                <w:sz w:val="24"/>
              </w:rPr>
              <w:t xml:space="preserve"> </w:t>
            </w:r>
            <w:r w:rsidRPr="00544B81">
              <w:rPr>
                <w:rFonts w:cs="ＭＳ 明朝" w:hint="eastAsia"/>
                <w:bCs/>
                <w:noProof/>
                <w:sz w:val="24"/>
              </w:rPr>
              <w:t>株式会社野村総合研究所</w:t>
            </w:r>
            <w:r w:rsidRPr="00544B81">
              <w:rPr>
                <w:rFonts w:cs="ＭＳ 明朝" w:hint="eastAsia"/>
                <w:bCs/>
                <w:noProof/>
                <w:sz w:val="24"/>
              </w:rPr>
              <w:t xml:space="preserve"> </w:t>
            </w:r>
            <w:r w:rsidRPr="00544B81">
              <w:rPr>
                <w:rFonts w:cs="ＭＳ 明朝" w:hint="eastAsia"/>
                <w:bCs/>
                <w:noProof/>
                <w:sz w:val="24"/>
              </w:rPr>
              <w:t>アンケート事務局</w:t>
            </w:r>
          </w:p>
          <w:p w14:paraId="527AE2D5" w14:textId="1636FDC6" w:rsidR="00544B81" w:rsidRPr="00215BC3" w:rsidRDefault="00215BC3" w:rsidP="00544B81">
            <w:pPr>
              <w:spacing w:beforeLines="25" w:before="90" w:afterLines="25" w:after="90" w:line="300" w:lineRule="auto"/>
              <w:rPr>
                <w:rFonts w:cs="ＭＳ 明朝"/>
                <w:bCs/>
                <w:noProof/>
                <w:sz w:val="28"/>
                <w:szCs w:val="28"/>
              </w:rPr>
            </w:pPr>
            <w:r w:rsidRPr="00215BC3">
              <w:rPr>
                <w:rFonts w:hint="eastAsia"/>
                <w:sz w:val="22"/>
                <w:szCs w:val="22"/>
              </w:rPr>
              <w:t>メールアドレス</w:t>
            </w:r>
            <w:r>
              <w:rPr>
                <w:rFonts w:hint="eastAsia"/>
                <w:sz w:val="22"/>
                <w:szCs w:val="22"/>
              </w:rPr>
              <w:t>：</w:t>
            </w:r>
            <w:r w:rsidRPr="00215BC3">
              <w:rPr>
                <w:sz w:val="22"/>
                <w:szCs w:val="22"/>
              </w:rPr>
              <w:t>cdf-cdx-shisetsu@nri.co.jp</w:t>
            </w:r>
          </w:p>
          <w:p w14:paraId="37540B61" w14:textId="77777777" w:rsidR="00544B81" w:rsidRDefault="00544B81" w:rsidP="00544B81">
            <w:pPr>
              <w:spacing w:beforeLines="25" w:before="90" w:afterLines="25" w:after="90" w:line="300" w:lineRule="auto"/>
              <w:rPr>
                <w:rFonts w:cs="ＭＳ 明朝"/>
                <w:bCs/>
                <w:noProof/>
                <w:sz w:val="24"/>
              </w:rPr>
            </w:pPr>
          </w:p>
          <w:p w14:paraId="10F24B0F" w14:textId="210AA00B" w:rsidR="00215BC3" w:rsidRDefault="00215BC3" w:rsidP="00544B81">
            <w:pPr>
              <w:spacing w:beforeLines="25" w:before="90" w:afterLines="25" w:after="90" w:line="300" w:lineRule="auto"/>
              <w:rPr>
                <w:rFonts w:ascii="ＭＳ ゴシック" w:eastAsia="ＭＳ ゴシック" w:hAnsi="ＭＳ ゴシック" w:cs="ＭＳ 明朝"/>
                <w:bCs/>
                <w:noProof/>
                <w:sz w:val="24"/>
              </w:rPr>
            </w:pPr>
            <w:r w:rsidRPr="00215BC3">
              <w:rPr>
                <w:rFonts w:ascii="ＭＳ ゴシック" w:eastAsia="ＭＳ ゴシック" w:hAnsi="ＭＳ ゴシック" w:cs="ＭＳ 明朝" w:hint="eastAsia"/>
                <w:bCs/>
                <w:noProof/>
                <w:sz w:val="24"/>
              </w:rPr>
              <w:t>2.　回答期限</w:t>
            </w:r>
          </w:p>
          <w:p w14:paraId="048BF6AE" w14:textId="4CE62DEB" w:rsidR="00544B81" w:rsidRPr="00C7105B" w:rsidRDefault="00215BC3" w:rsidP="00C7105B">
            <w:pPr>
              <w:spacing w:beforeLines="25" w:before="90" w:afterLines="25" w:after="90" w:line="300" w:lineRule="auto"/>
              <w:ind w:firstLineChars="100" w:firstLine="240"/>
              <w:rPr>
                <w:rFonts w:ascii="ＭＳ ゴシック" w:eastAsia="ＭＳ ゴシック" w:hAnsi="ＭＳ ゴシック" w:cs="ＭＳ 明朝"/>
                <w:bCs/>
                <w:noProof/>
                <w:sz w:val="24"/>
                <w:u w:val="single"/>
              </w:rPr>
            </w:pPr>
            <w:r w:rsidRPr="00F27DA0">
              <w:rPr>
                <w:rFonts w:cs="ＭＳ 明朝" w:hint="eastAsia"/>
                <w:bCs/>
                <w:noProof/>
                <w:sz w:val="24"/>
                <w:u w:val="single"/>
              </w:rPr>
              <w:t>令和</w:t>
            </w:r>
            <w:r w:rsidRPr="00F27DA0">
              <w:rPr>
                <w:rFonts w:cs="ＭＳ 明朝" w:hint="eastAsia"/>
                <w:bCs/>
                <w:noProof/>
                <w:sz w:val="24"/>
                <w:u w:val="single"/>
              </w:rPr>
              <w:t>6</w:t>
            </w:r>
            <w:r w:rsidRPr="00F27DA0">
              <w:rPr>
                <w:rFonts w:cs="ＭＳ 明朝" w:hint="eastAsia"/>
                <w:bCs/>
                <w:noProof/>
                <w:sz w:val="24"/>
                <w:u w:val="single"/>
              </w:rPr>
              <w:t>年</w:t>
            </w:r>
            <w:r w:rsidRPr="00F27DA0">
              <w:rPr>
                <w:rFonts w:cs="ＭＳ 明朝" w:hint="eastAsia"/>
                <w:bCs/>
                <w:noProof/>
                <w:sz w:val="24"/>
                <w:u w:val="single"/>
              </w:rPr>
              <w:t>12</w:t>
            </w:r>
            <w:r w:rsidRPr="00F27DA0">
              <w:rPr>
                <w:rFonts w:cs="ＭＳ 明朝" w:hint="eastAsia"/>
                <w:bCs/>
                <w:noProof/>
                <w:sz w:val="24"/>
                <w:u w:val="single"/>
              </w:rPr>
              <w:t>月</w:t>
            </w:r>
            <w:r w:rsidRPr="00F27DA0">
              <w:rPr>
                <w:rFonts w:cs="ＭＳ 明朝" w:hint="eastAsia"/>
                <w:bCs/>
                <w:noProof/>
                <w:sz w:val="24"/>
                <w:u w:val="single"/>
              </w:rPr>
              <w:t>13</w:t>
            </w:r>
            <w:r w:rsidRPr="00F27DA0">
              <w:rPr>
                <w:rFonts w:cs="ＭＳ 明朝" w:hint="eastAsia"/>
                <w:bCs/>
                <w:noProof/>
                <w:sz w:val="24"/>
                <w:u w:val="single"/>
              </w:rPr>
              <w:t>日（金）</w:t>
            </w:r>
            <w:r w:rsidRPr="00F27DA0">
              <w:rPr>
                <w:rFonts w:cs="ＭＳ 明朝" w:hint="eastAsia"/>
                <w:bCs/>
                <w:noProof/>
                <w:sz w:val="24"/>
                <w:u w:val="single"/>
              </w:rPr>
              <w:t>18</w:t>
            </w:r>
            <w:r w:rsidRPr="00F27DA0">
              <w:rPr>
                <w:rFonts w:cs="ＭＳ 明朝" w:hint="eastAsia"/>
                <w:bCs/>
                <w:noProof/>
                <w:sz w:val="24"/>
                <w:u w:val="single"/>
              </w:rPr>
              <w:t>時</w:t>
            </w:r>
          </w:p>
        </w:tc>
      </w:tr>
    </w:tbl>
    <w:p w14:paraId="0136EA95" w14:textId="03091D79" w:rsidR="00A73067" w:rsidRPr="00544B81" w:rsidRDefault="00215BC3" w:rsidP="005F0968">
      <w:pPr>
        <w:spacing w:beforeLines="25" w:before="90" w:afterLines="25" w:after="90" w:line="300" w:lineRule="auto"/>
        <w:rPr>
          <w:rFonts w:cs="ＭＳ 明朝"/>
          <w:bCs/>
          <w:noProof/>
          <w:sz w:val="24"/>
        </w:rPr>
      </w:pPr>
      <w:r>
        <w:rPr>
          <w:rFonts w:cs="ＭＳ 明朝" w:hint="eastAsia"/>
          <w:bCs/>
          <w:noProof/>
          <w:sz w:val="24"/>
        </w:rPr>
        <w:t>詳細は、添付</w:t>
      </w:r>
      <w:r>
        <w:rPr>
          <w:rFonts w:cs="ＭＳ 明朝" w:hint="eastAsia"/>
          <w:bCs/>
          <w:noProof/>
          <w:sz w:val="24"/>
        </w:rPr>
        <w:t>PDF</w:t>
      </w:r>
      <w:r>
        <w:rPr>
          <w:rFonts w:cs="ＭＳ 明朝" w:hint="eastAsia"/>
          <w:bCs/>
          <w:noProof/>
          <w:sz w:val="24"/>
        </w:rPr>
        <w:t>をご覧ください。</w:t>
      </w:r>
    </w:p>
    <w:p w14:paraId="7EB5D07A" w14:textId="0F3B3DED" w:rsidR="00A73067" w:rsidRDefault="00A73067" w:rsidP="005F0968">
      <w:pPr>
        <w:spacing w:beforeLines="25" w:before="90" w:afterLines="25" w:after="90" w:line="300" w:lineRule="auto"/>
        <w:rPr>
          <w:rFonts w:cs="ＭＳ 明朝"/>
          <w:bCs/>
          <w:noProof/>
          <w:sz w:val="24"/>
        </w:rPr>
      </w:pPr>
    </w:p>
    <w:p w14:paraId="11818B38" w14:textId="11DDF168" w:rsidR="00AC6330" w:rsidRPr="00BF1027" w:rsidRDefault="00C7105B" w:rsidP="00BF1027">
      <w:pPr>
        <w:pStyle w:val="a9"/>
        <w:numPr>
          <w:ilvl w:val="0"/>
          <w:numId w:val="7"/>
        </w:numPr>
        <w:snapToGrid w:val="0"/>
        <w:spacing w:beforeLines="100" w:before="360"/>
        <w:ind w:leftChars="0" w:left="567" w:hanging="709"/>
        <w:rPr>
          <w:rFonts w:ascii="BIZ UDPゴシック" w:eastAsia="BIZ UDPゴシック" w:hAnsi="BIZ UDPゴシック" w:cs="Courier New"/>
          <w:b/>
          <w:sz w:val="40"/>
          <w:szCs w:val="40"/>
        </w:rPr>
      </w:pPr>
      <w:r w:rsidRPr="00BF1027">
        <w:rPr>
          <w:rFonts w:cs="ＭＳ 明朝"/>
          <w:bCs/>
          <w:noProof/>
          <w:sz w:val="24"/>
        </w:rPr>
        <w:drawing>
          <wp:anchor distT="0" distB="0" distL="114300" distR="114300" simplePos="0" relativeHeight="251714560" behindDoc="1" locked="0" layoutInCell="1" allowOverlap="1" wp14:anchorId="4E322F11" wp14:editId="0C1B1E9F">
            <wp:simplePos x="0" y="0"/>
            <wp:positionH relativeFrom="column">
              <wp:posOffset>80010</wp:posOffset>
            </wp:positionH>
            <wp:positionV relativeFrom="paragraph">
              <wp:posOffset>1002665</wp:posOffset>
            </wp:positionV>
            <wp:extent cx="5775960" cy="2502535"/>
            <wp:effectExtent l="0" t="0" r="0" b="0"/>
            <wp:wrapTight wrapText="bothSides">
              <wp:wrapPolygon edited="0">
                <wp:start x="0" y="0"/>
                <wp:lineTo x="0" y="21375"/>
                <wp:lineTo x="21515" y="21375"/>
                <wp:lineTo x="21515" y="0"/>
                <wp:lineTo x="0" y="0"/>
              </wp:wrapPolygon>
            </wp:wrapTight>
            <wp:docPr id="858979328" name="図 1" descr="マ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79328" name="図 1" descr="マップ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5960" cy="2502535"/>
                    </a:xfrm>
                    <a:prstGeom prst="rect">
                      <a:avLst/>
                    </a:prstGeom>
                  </pic:spPr>
                </pic:pic>
              </a:graphicData>
            </a:graphic>
            <wp14:sizeRelH relativeFrom="margin">
              <wp14:pctWidth>0</wp14:pctWidth>
            </wp14:sizeRelH>
            <wp14:sizeRelV relativeFrom="margin">
              <wp14:pctHeight>0</wp14:pctHeight>
            </wp14:sizeRelV>
          </wp:anchor>
        </w:drawing>
      </w:r>
      <w:r w:rsidR="00AC6330">
        <w:rPr>
          <w:rFonts w:ascii="BIZ UDPゴシック" w:eastAsia="BIZ UDPゴシック" w:hAnsi="BIZ UDPゴシック" w:cs="Courier New" w:hint="eastAsia"/>
          <w:b/>
          <w:sz w:val="40"/>
          <w:szCs w:val="40"/>
        </w:rPr>
        <w:t>「</w:t>
      </w:r>
      <w:r w:rsidR="00AC6330" w:rsidRPr="00AC6330">
        <w:rPr>
          <w:rFonts w:ascii="BIZ UDPゴシック" w:eastAsia="BIZ UDPゴシック" w:hAnsi="BIZ UDPゴシック" w:cs="Courier New" w:hint="eastAsia"/>
          <w:b/>
          <w:sz w:val="40"/>
          <w:szCs w:val="40"/>
        </w:rPr>
        <w:t>こども・子育てDX見本市」開催のご案内</w:t>
      </w:r>
      <w:r w:rsidR="00BF1027" w:rsidRPr="00BF1027">
        <w:rPr>
          <w:rFonts w:ascii="BIZ UDPゴシック" w:eastAsia="BIZ UDPゴシック" w:hAnsi="BIZ UDPゴシック" w:cs="Courier New" w:hint="eastAsia"/>
          <w:b/>
          <w:sz w:val="40"/>
          <w:szCs w:val="40"/>
        </w:rPr>
        <w:t>（こども家庭庁）</w:t>
      </w:r>
    </w:p>
    <w:p w14:paraId="66E9CE27" w14:textId="516559D3" w:rsidR="00AC6330" w:rsidRDefault="00AC6330" w:rsidP="00AC6330">
      <w:pPr>
        <w:spacing w:beforeLines="25" w:before="90" w:afterLines="25" w:after="90" w:line="300" w:lineRule="auto"/>
        <w:ind w:firstLineChars="100" w:firstLine="240"/>
        <w:rPr>
          <w:rFonts w:cs="ＭＳ 明朝"/>
          <w:bCs/>
          <w:sz w:val="24"/>
        </w:rPr>
      </w:pPr>
      <w:r>
        <w:rPr>
          <w:rFonts w:cs="ＭＳ 明朝" w:hint="eastAsia"/>
          <w:bCs/>
          <w:sz w:val="24"/>
        </w:rPr>
        <w:t>こども家庭庁</w:t>
      </w:r>
      <w:r w:rsidR="004F278D">
        <w:rPr>
          <w:rFonts w:cs="ＭＳ 明朝" w:hint="eastAsia"/>
          <w:bCs/>
          <w:sz w:val="24"/>
        </w:rPr>
        <w:t>主催の「こども・子育て</w:t>
      </w:r>
      <w:r w:rsidR="004F278D">
        <w:rPr>
          <w:rFonts w:cs="ＭＳ 明朝" w:hint="eastAsia"/>
          <w:bCs/>
          <w:sz w:val="24"/>
        </w:rPr>
        <w:t>DX</w:t>
      </w:r>
      <w:r w:rsidR="004F278D">
        <w:rPr>
          <w:rFonts w:cs="ＭＳ 明朝" w:hint="eastAsia"/>
          <w:bCs/>
          <w:sz w:val="24"/>
        </w:rPr>
        <w:t>見本市」が</w:t>
      </w:r>
      <w:r>
        <w:rPr>
          <w:rFonts w:cs="ＭＳ 明朝" w:hint="eastAsia"/>
          <w:bCs/>
          <w:sz w:val="24"/>
        </w:rPr>
        <w:t>、</w:t>
      </w:r>
      <w:r>
        <w:rPr>
          <w:rFonts w:cs="ＭＳ 明朝" w:hint="eastAsia"/>
          <w:bCs/>
          <w:sz w:val="24"/>
        </w:rPr>
        <w:t>12</w:t>
      </w:r>
      <w:r>
        <w:rPr>
          <w:rFonts w:cs="ＭＳ 明朝" w:hint="eastAsia"/>
          <w:bCs/>
          <w:sz w:val="24"/>
        </w:rPr>
        <w:t>月</w:t>
      </w:r>
      <w:r>
        <w:rPr>
          <w:rFonts w:cs="ＭＳ 明朝" w:hint="eastAsia"/>
          <w:bCs/>
          <w:sz w:val="24"/>
        </w:rPr>
        <w:t>20</w:t>
      </w:r>
      <w:r>
        <w:rPr>
          <w:rFonts w:cs="ＭＳ 明朝" w:hint="eastAsia"/>
          <w:bCs/>
          <w:sz w:val="24"/>
        </w:rPr>
        <w:t>日（金）～</w:t>
      </w:r>
      <w:r>
        <w:rPr>
          <w:rFonts w:cs="ＭＳ 明朝" w:hint="eastAsia"/>
          <w:bCs/>
          <w:sz w:val="24"/>
        </w:rPr>
        <w:t>21</w:t>
      </w:r>
      <w:r>
        <w:rPr>
          <w:rFonts w:cs="ＭＳ 明朝" w:hint="eastAsia"/>
          <w:bCs/>
          <w:sz w:val="24"/>
        </w:rPr>
        <w:t>日（土）</w:t>
      </w:r>
      <w:r>
        <w:rPr>
          <w:rFonts w:cs="ＭＳ 明朝" w:hint="eastAsia"/>
          <w:bCs/>
          <w:sz w:val="24"/>
        </w:rPr>
        <w:lastRenderedPageBreak/>
        <w:t>に開催</w:t>
      </w:r>
      <w:r w:rsidR="004F278D">
        <w:rPr>
          <w:rFonts w:cs="ＭＳ 明朝" w:hint="eastAsia"/>
          <w:bCs/>
          <w:sz w:val="24"/>
        </w:rPr>
        <w:t>されま</w:t>
      </w:r>
      <w:r>
        <w:rPr>
          <w:rFonts w:cs="ＭＳ 明朝" w:hint="eastAsia"/>
          <w:bCs/>
          <w:sz w:val="24"/>
        </w:rPr>
        <w:t>す。</w:t>
      </w:r>
      <w:r w:rsidRPr="00AC6330">
        <w:rPr>
          <w:rFonts w:cs="ＭＳ 明朝" w:hint="eastAsia"/>
          <w:bCs/>
          <w:sz w:val="24"/>
        </w:rPr>
        <w:t>こどもや子育て中の方々の利便性向上と子育て関連事業者・地方自治体等の事務負担軽減を図ることを通じた「こどもまんなか社会」の実現を</w:t>
      </w:r>
      <w:r w:rsidR="00C7105B">
        <w:rPr>
          <w:rFonts w:cs="ＭＳ 明朝" w:hint="eastAsia"/>
          <w:bCs/>
          <w:sz w:val="24"/>
        </w:rPr>
        <w:t>めざ</w:t>
      </w:r>
      <w:r w:rsidRPr="00AC6330">
        <w:rPr>
          <w:rFonts w:cs="ＭＳ 明朝" w:hint="eastAsia"/>
          <w:bCs/>
          <w:sz w:val="24"/>
        </w:rPr>
        <w:t>して、地方自治体や子育て関連事業者等がこども政策</w:t>
      </w:r>
      <w:r w:rsidR="00215BC3">
        <w:rPr>
          <w:rFonts w:cs="ＭＳ 明朝" w:hint="eastAsia"/>
          <w:bCs/>
          <w:sz w:val="24"/>
        </w:rPr>
        <w:t>DX</w:t>
      </w:r>
      <w:r w:rsidRPr="00AC6330">
        <w:rPr>
          <w:rFonts w:cs="ＭＳ 明朝" w:hint="eastAsia"/>
          <w:bCs/>
          <w:sz w:val="24"/>
        </w:rPr>
        <w:t>や業務のデジタル化・</w:t>
      </w:r>
      <w:r w:rsidRPr="00AC6330">
        <w:rPr>
          <w:rFonts w:cs="ＭＳ 明朝" w:hint="eastAsia"/>
          <w:bCs/>
          <w:sz w:val="24"/>
        </w:rPr>
        <w:t xml:space="preserve"> ICT </w:t>
      </w:r>
      <w:r w:rsidRPr="00AC6330">
        <w:rPr>
          <w:rFonts w:cs="ＭＳ 明朝" w:hint="eastAsia"/>
          <w:bCs/>
          <w:sz w:val="24"/>
        </w:rPr>
        <w:t>化を効果的に進められるよう、高度な専門性や人的資源を豊富に有する質の高い事業者を選定できる場を提供する</w:t>
      </w:r>
      <w:r>
        <w:rPr>
          <w:rFonts w:cs="ＭＳ 明朝" w:hint="eastAsia"/>
          <w:bCs/>
          <w:sz w:val="24"/>
        </w:rPr>
        <w:t>ことを目的としています</w:t>
      </w:r>
      <w:r w:rsidRPr="00AC6330">
        <w:rPr>
          <w:rFonts w:cs="ＭＳ 明朝" w:hint="eastAsia"/>
          <w:bCs/>
          <w:sz w:val="24"/>
        </w:rPr>
        <w:t>。</w:t>
      </w:r>
    </w:p>
    <w:p w14:paraId="4A1207E4" w14:textId="0200A9F2" w:rsidR="00215BC3" w:rsidRDefault="00215BC3" w:rsidP="00AC6330">
      <w:pPr>
        <w:spacing w:beforeLines="25" w:before="90" w:afterLines="25" w:after="90" w:line="300" w:lineRule="auto"/>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4F278D" w14:paraId="6B19B291" w14:textId="77777777" w:rsidTr="004F278D">
        <w:tc>
          <w:tcPr>
            <w:tcW w:w="9628" w:type="dxa"/>
          </w:tcPr>
          <w:p w14:paraId="31A44616" w14:textId="3544161D" w:rsidR="004F278D" w:rsidRPr="004F278D" w:rsidRDefault="004F278D" w:rsidP="004F278D">
            <w:pPr>
              <w:spacing w:beforeLines="25" w:before="90" w:afterLines="25" w:after="90" w:line="300" w:lineRule="auto"/>
              <w:rPr>
                <w:rFonts w:cs="ＭＳ 明朝"/>
                <w:bCs/>
                <w:sz w:val="24"/>
              </w:rPr>
            </w:pPr>
            <w:r w:rsidRPr="00215BC3">
              <w:rPr>
                <w:rFonts w:asciiTheme="majorEastAsia" w:eastAsiaTheme="majorEastAsia" w:hAnsiTheme="majorEastAsia" w:cs="ＭＳ 明朝" w:hint="eastAsia"/>
                <w:bCs/>
                <w:sz w:val="24"/>
              </w:rPr>
              <w:t>1.　主催者：</w:t>
            </w:r>
            <w:r w:rsidRPr="004F278D">
              <w:rPr>
                <w:rFonts w:cs="ＭＳ 明朝" w:hint="eastAsia"/>
                <w:bCs/>
                <w:sz w:val="24"/>
              </w:rPr>
              <w:t>こども家庭庁</w:t>
            </w:r>
          </w:p>
          <w:p w14:paraId="6E22C6AA" w14:textId="4B9F50C6" w:rsidR="004F278D" w:rsidRPr="004F278D" w:rsidRDefault="004F278D" w:rsidP="004F278D">
            <w:pPr>
              <w:spacing w:beforeLines="25" w:before="90" w:afterLines="25" w:after="90" w:line="300" w:lineRule="auto"/>
              <w:rPr>
                <w:rFonts w:cs="ＭＳ 明朝"/>
                <w:bCs/>
                <w:sz w:val="24"/>
              </w:rPr>
            </w:pPr>
            <w:r w:rsidRPr="00215BC3">
              <w:rPr>
                <w:rFonts w:ascii="ＭＳ ゴシック" w:eastAsia="ＭＳ ゴシック" w:hAnsi="ＭＳ ゴシック" w:cs="ＭＳ 明朝"/>
                <w:bCs/>
                <w:sz w:val="24"/>
              </w:rPr>
              <w:t>2</w:t>
            </w:r>
            <w:r w:rsidRPr="00215BC3">
              <w:rPr>
                <w:rFonts w:ascii="ＭＳ ゴシック" w:eastAsia="ＭＳ ゴシック" w:hAnsi="ＭＳ ゴシック" w:cs="ＭＳ 明朝" w:hint="eastAsia"/>
                <w:bCs/>
                <w:sz w:val="24"/>
              </w:rPr>
              <w:t>.　会期：</w:t>
            </w:r>
            <w:r w:rsidRPr="004F278D">
              <w:rPr>
                <w:rFonts w:cs="ＭＳ 明朝" w:hint="eastAsia"/>
                <w:bCs/>
                <w:sz w:val="24"/>
              </w:rPr>
              <w:t xml:space="preserve">2024 </w:t>
            </w:r>
            <w:r w:rsidR="00C7105B">
              <w:rPr>
                <w:rFonts w:cs="ＭＳ 明朝" w:hint="eastAsia"/>
                <w:bCs/>
                <w:sz w:val="24"/>
              </w:rPr>
              <w:t>年</w:t>
            </w:r>
            <w:r w:rsidRPr="004F278D">
              <w:rPr>
                <w:rFonts w:cs="ＭＳ 明朝" w:hint="eastAsia"/>
                <w:bCs/>
                <w:sz w:val="24"/>
              </w:rPr>
              <w:t xml:space="preserve">12 </w:t>
            </w:r>
            <w:r w:rsidR="00C7105B">
              <w:rPr>
                <w:rFonts w:cs="ＭＳ 明朝" w:hint="eastAsia"/>
                <w:bCs/>
                <w:sz w:val="24"/>
              </w:rPr>
              <w:t>月</w:t>
            </w:r>
            <w:r w:rsidRPr="004F278D">
              <w:rPr>
                <w:rFonts w:cs="ＭＳ 明朝" w:hint="eastAsia"/>
                <w:bCs/>
                <w:sz w:val="24"/>
              </w:rPr>
              <w:t>20</w:t>
            </w:r>
            <w:r w:rsidRPr="004F278D">
              <w:rPr>
                <w:rFonts w:cs="ＭＳ 明朝" w:hint="eastAsia"/>
                <w:bCs/>
                <w:sz w:val="24"/>
              </w:rPr>
              <w:t>日</w:t>
            </w:r>
            <w:r w:rsidR="00C7105B">
              <w:rPr>
                <w:rFonts w:cs="ＭＳ 明朝" w:hint="eastAsia"/>
                <w:bCs/>
                <w:sz w:val="24"/>
              </w:rPr>
              <w:t>（</w:t>
            </w:r>
            <w:r w:rsidRPr="004F278D">
              <w:rPr>
                <w:rFonts w:cs="ＭＳ 明朝" w:hint="eastAsia"/>
                <w:bCs/>
                <w:sz w:val="24"/>
              </w:rPr>
              <w:t>金</w:t>
            </w:r>
            <w:r w:rsidR="00C7105B">
              <w:rPr>
                <w:rFonts w:cs="ＭＳ 明朝" w:hint="eastAsia"/>
                <w:bCs/>
                <w:sz w:val="24"/>
              </w:rPr>
              <w:t>）～</w:t>
            </w:r>
            <w:r w:rsidRPr="004F278D">
              <w:rPr>
                <w:rFonts w:cs="ＭＳ 明朝" w:hint="eastAsia"/>
                <w:bCs/>
                <w:sz w:val="24"/>
              </w:rPr>
              <w:t>21</w:t>
            </w:r>
            <w:r w:rsidRPr="004F278D">
              <w:rPr>
                <w:rFonts w:cs="ＭＳ 明朝" w:hint="eastAsia"/>
                <w:bCs/>
                <w:sz w:val="24"/>
              </w:rPr>
              <w:t>日</w:t>
            </w:r>
            <w:r w:rsidR="00C7105B">
              <w:rPr>
                <w:rFonts w:cs="ＭＳ 明朝" w:hint="eastAsia"/>
                <w:bCs/>
                <w:sz w:val="24"/>
              </w:rPr>
              <w:t>（</w:t>
            </w:r>
            <w:r w:rsidRPr="004F278D">
              <w:rPr>
                <w:rFonts w:cs="ＭＳ 明朝" w:hint="eastAsia"/>
                <w:bCs/>
                <w:sz w:val="24"/>
              </w:rPr>
              <w:t>土</w:t>
            </w:r>
            <w:r w:rsidR="00C7105B">
              <w:rPr>
                <w:rFonts w:cs="ＭＳ 明朝" w:hint="eastAsia"/>
                <w:bCs/>
                <w:sz w:val="24"/>
              </w:rPr>
              <w:t>）</w:t>
            </w:r>
            <w:r w:rsidRPr="004F278D">
              <w:rPr>
                <w:rFonts w:cs="ＭＳ 明朝" w:hint="eastAsia"/>
                <w:bCs/>
                <w:sz w:val="24"/>
              </w:rPr>
              <w:t xml:space="preserve"> </w:t>
            </w:r>
            <w:r w:rsidRPr="004F278D">
              <w:rPr>
                <w:rFonts w:cs="ＭＳ 明朝" w:hint="eastAsia"/>
                <w:bCs/>
                <w:sz w:val="24"/>
              </w:rPr>
              <w:t>各日</w:t>
            </w:r>
            <w:r w:rsidRPr="004F278D">
              <w:rPr>
                <w:rFonts w:cs="ＭＳ 明朝" w:hint="eastAsia"/>
                <w:bCs/>
                <w:sz w:val="24"/>
              </w:rPr>
              <w:t xml:space="preserve"> 10 </w:t>
            </w:r>
            <w:r w:rsidRPr="004F278D">
              <w:rPr>
                <w:rFonts w:cs="ＭＳ 明朝" w:hint="eastAsia"/>
                <w:bCs/>
                <w:sz w:val="24"/>
              </w:rPr>
              <w:t>時</w:t>
            </w:r>
            <w:r w:rsidRPr="004F278D">
              <w:rPr>
                <w:rFonts w:cs="ＭＳ 明朝" w:hint="eastAsia"/>
                <w:bCs/>
                <w:sz w:val="24"/>
              </w:rPr>
              <w:t xml:space="preserve"> 00 </w:t>
            </w:r>
            <w:r w:rsidRPr="004F278D">
              <w:rPr>
                <w:rFonts w:cs="ＭＳ 明朝" w:hint="eastAsia"/>
                <w:bCs/>
                <w:sz w:val="24"/>
              </w:rPr>
              <w:t>分～</w:t>
            </w:r>
            <w:r w:rsidRPr="004F278D">
              <w:rPr>
                <w:rFonts w:cs="ＭＳ 明朝" w:hint="eastAsia"/>
                <w:bCs/>
                <w:sz w:val="24"/>
              </w:rPr>
              <w:t xml:space="preserve"> 17 </w:t>
            </w:r>
            <w:r w:rsidRPr="004F278D">
              <w:rPr>
                <w:rFonts w:cs="ＭＳ 明朝" w:hint="eastAsia"/>
                <w:bCs/>
                <w:sz w:val="24"/>
              </w:rPr>
              <w:t>時</w:t>
            </w:r>
            <w:r w:rsidRPr="004F278D">
              <w:rPr>
                <w:rFonts w:cs="ＭＳ 明朝" w:hint="eastAsia"/>
                <w:bCs/>
                <w:sz w:val="24"/>
              </w:rPr>
              <w:t xml:space="preserve"> 00 </w:t>
            </w:r>
            <w:r w:rsidRPr="004F278D">
              <w:rPr>
                <w:rFonts w:cs="ＭＳ 明朝" w:hint="eastAsia"/>
                <w:bCs/>
                <w:sz w:val="24"/>
              </w:rPr>
              <w:t>分</w:t>
            </w:r>
          </w:p>
          <w:p w14:paraId="0CFF0128" w14:textId="39EA86A2" w:rsidR="004F278D" w:rsidRPr="004F278D" w:rsidRDefault="004F278D" w:rsidP="004F278D">
            <w:pPr>
              <w:spacing w:beforeLines="25" w:before="90" w:afterLines="25" w:after="90" w:line="300" w:lineRule="auto"/>
              <w:rPr>
                <w:rFonts w:cs="ＭＳ 明朝"/>
                <w:bCs/>
                <w:sz w:val="24"/>
              </w:rPr>
            </w:pPr>
            <w:r w:rsidRPr="00215BC3">
              <w:rPr>
                <w:rFonts w:asciiTheme="majorEastAsia" w:eastAsiaTheme="majorEastAsia" w:hAnsiTheme="majorEastAsia" w:cs="ＭＳ 明朝" w:hint="eastAsia"/>
                <w:bCs/>
                <w:sz w:val="24"/>
              </w:rPr>
              <w:t>3.　会場 ：</w:t>
            </w:r>
            <w:r w:rsidRPr="004F278D">
              <w:rPr>
                <w:rFonts w:cs="ＭＳ 明朝" w:hint="eastAsia"/>
                <w:bCs/>
                <w:sz w:val="24"/>
              </w:rPr>
              <w:t>東京国際フォーラム</w:t>
            </w:r>
            <w:r w:rsidRPr="004F278D">
              <w:rPr>
                <w:rFonts w:cs="ＭＳ 明朝" w:hint="eastAsia"/>
                <w:bCs/>
                <w:sz w:val="24"/>
              </w:rPr>
              <w:t xml:space="preserve"> </w:t>
            </w:r>
            <w:r w:rsidRPr="004F278D">
              <w:rPr>
                <w:rFonts w:cs="ＭＳ 明朝" w:hint="eastAsia"/>
                <w:bCs/>
                <w:sz w:val="24"/>
              </w:rPr>
              <w:t>ホール</w:t>
            </w:r>
            <w:r w:rsidRPr="004F278D">
              <w:rPr>
                <w:rFonts w:cs="ＭＳ 明朝" w:hint="eastAsia"/>
                <w:bCs/>
                <w:sz w:val="24"/>
              </w:rPr>
              <w:t>E2</w:t>
            </w:r>
          </w:p>
          <w:p w14:paraId="0FF17101" w14:textId="59E33CD9" w:rsidR="004F278D" w:rsidRDefault="004F278D" w:rsidP="004F278D">
            <w:pPr>
              <w:spacing w:beforeLines="25" w:before="90" w:afterLines="25" w:after="90" w:line="300" w:lineRule="auto"/>
              <w:rPr>
                <w:rFonts w:cs="ＭＳ 明朝"/>
                <w:bCs/>
                <w:sz w:val="24"/>
              </w:rPr>
            </w:pPr>
            <w:r w:rsidRPr="00215BC3">
              <w:rPr>
                <w:rFonts w:ascii="ＭＳ ゴシック" w:eastAsia="ＭＳ ゴシック" w:hAnsi="ＭＳ ゴシック" w:cs="ＭＳ 明朝" w:hint="eastAsia"/>
                <w:bCs/>
                <w:sz w:val="24"/>
              </w:rPr>
              <w:t>4．入場料</w:t>
            </w:r>
            <w:r w:rsidR="00215BC3">
              <w:rPr>
                <w:rFonts w:ascii="ＭＳ ゴシック" w:eastAsia="ＭＳ ゴシック" w:hAnsi="ＭＳ ゴシック" w:cs="ＭＳ 明朝" w:hint="eastAsia"/>
                <w:bCs/>
                <w:sz w:val="24"/>
              </w:rPr>
              <w:t>：</w:t>
            </w:r>
            <w:r w:rsidRPr="004F278D">
              <w:rPr>
                <w:rFonts w:cs="ＭＳ 明朝" w:hint="eastAsia"/>
                <w:bCs/>
                <w:sz w:val="24"/>
              </w:rPr>
              <w:t>無料</w:t>
            </w:r>
          </w:p>
          <w:p w14:paraId="6DA03840" w14:textId="36AFC3A5" w:rsidR="004F278D" w:rsidRPr="004F278D" w:rsidRDefault="004F278D" w:rsidP="004F278D">
            <w:pPr>
              <w:spacing w:beforeLines="25" w:before="90" w:afterLines="25" w:after="90" w:line="300" w:lineRule="auto"/>
              <w:ind w:firstLineChars="100" w:firstLine="240"/>
              <w:rPr>
                <w:rFonts w:cs="ＭＳ 明朝"/>
                <w:b/>
                <w:sz w:val="24"/>
                <w:u w:val="single"/>
              </w:rPr>
            </w:pPr>
            <w:r w:rsidRPr="004F278D">
              <w:rPr>
                <w:rFonts w:cs="ＭＳ 明朝" w:hint="eastAsia"/>
                <w:bCs/>
                <w:sz w:val="24"/>
              </w:rPr>
              <w:t xml:space="preserve"> </w:t>
            </w:r>
            <w:r w:rsidRPr="004F278D">
              <w:rPr>
                <w:rFonts w:cs="ＭＳ 明朝" w:hint="eastAsia"/>
                <w:b/>
                <w:sz w:val="24"/>
                <w:u w:val="single"/>
              </w:rPr>
              <w:t>※事前もしくは当日の来場登録が必要となります。</w:t>
            </w:r>
          </w:p>
          <w:p w14:paraId="471A8330" w14:textId="44871D10" w:rsidR="00215BC3" w:rsidRDefault="004F278D" w:rsidP="00215BC3">
            <w:pPr>
              <w:spacing w:beforeLines="25" w:before="90" w:afterLines="25" w:after="90" w:line="300" w:lineRule="auto"/>
              <w:rPr>
                <w:rFonts w:cs="ＭＳ 明朝"/>
                <w:bCs/>
                <w:sz w:val="24"/>
              </w:rPr>
            </w:pPr>
            <w:r w:rsidRPr="00215BC3">
              <w:rPr>
                <w:rFonts w:ascii="ＭＳ ゴシック" w:eastAsia="ＭＳ ゴシック" w:hAnsi="ＭＳ ゴシック" w:cs="ＭＳ 明朝" w:hint="eastAsia"/>
                <w:bCs/>
                <w:sz w:val="24"/>
              </w:rPr>
              <w:t>5.　来場対象者</w:t>
            </w:r>
            <w:r w:rsidR="00215BC3" w:rsidRPr="00215BC3">
              <w:rPr>
                <w:rFonts w:ascii="ＭＳ ゴシック" w:eastAsia="ＭＳ ゴシック" w:hAnsi="ＭＳ ゴシック" w:cs="ＭＳ 明朝" w:hint="eastAsia"/>
                <w:bCs/>
                <w:sz w:val="24"/>
              </w:rPr>
              <w:t>：</w:t>
            </w:r>
            <w:r w:rsidRPr="004F278D">
              <w:rPr>
                <w:rFonts w:cs="ＭＳ 明朝" w:hint="eastAsia"/>
                <w:bCs/>
                <w:sz w:val="24"/>
              </w:rPr>
              <w:t>保育事業者など子育て関連事業者</w:t>
            </w:r>
            <w:r>
              <w:rPr>
                <w:rFonts w:cs="ＭＳ 明朝" w:hint="eastAsia"/>
                <w:bCs/>
                <w:sz w:val="24"/>
              </w:rPr>
              <w:t>・</w:t>
            </w:r>
            <w:r w:rsidRPr="004F278D">
              <w:rPr>
                <w:rFonts w:cs="ＭＳ 明朝" w:hint="eastAsia"/>
                <w:bCs/>
                <w:sz w:val="24"/>
              </w:rPr>
              <w:t>学校教育関係者</w:t>
            </w:r>
          </w:p>
          <w:p w14:paraId="4CF9C6C6" w14:textId="3A28A678" w:rsidR="004F278D" w:rsidRPr="004F278D" w:rsidRDefault="004F278D" w:rsidP="00215BC3">
            <w:pPr>
              <w:spacing w:beforeLines="25" w:before="90" w:afterLines="25" w:after="90" w:line="300" w:lineRule="auto"/>
              <w:ind w:firstLineChars="800" w:firstLine="1920"/>
              <w:rPr>
                <w:rFonts w:cs="ＭＳ 明朝"/>
                <w:bCs/>
                <w:sz w:val="24"/>
              </w:rPr>
            </w:pPr>
            <w:r w:rsidRPr="004F278D">
              <w:rPr>
                <w:rFonts w:cs="ＭＳ 明朝" w:hint="eastAsia"/>
                <w:bCs/>
                <w:sz w:val="24"/>
              </w:rPr>
              <w:t>子育て当事者・官公庁・自治体</w:t>
            </w:r>
          </w:p>
          <w:p w14:paraId="5B4616FF" w14:textId="5C84AAF7" w:rsidR="004F278D" w:rsidRPr="00215BC3" w:rsidRDefault="004F278D" w:rsidP="004F278D">
            <w:pPr>
              <w:spacing w:beforeLines="25" w:before="90" w:afterLines="25" w:after="90" w:line="300" w:lineRule="auto"/>
              <w:rPr>
                <w:rFonts w:ascii="ＭＳ ゴシック" w:eastAsia="ＭＳ ゴシック" w:hAnsi="ＭＳ ゴシック" w:cs="ＭＳ 明朝"/>
                <w:bCs/>
                <w:sz w:val="24"/>
              </w:rPr>
            </w:pPr>
            <w:r w:rsidRPr="00215BC3">
              <w:rPr>
                <w:rFonts w:ascii="ＭＳ ゴシック" w:eastAsia="ＭＳ ゴシック" w:hAnsi="ＭＳ ゴシック" w:cs="ＭＳ 明朝" w:hint="eastAsia"/>
                <w:bCs/>
                <w:sz w:val="24"/>
              </w:rPr>
              <w:t>6．コンテンツ</w:t>
            </w:r>
            <w:r w:rsidR="00215BC3">
              <w:rPr>
                <w:rFonts w:ascii="ＭＳ ゴシック" w:eastAsia="ＭＳ ゴシック" w:hAnsi="ＭＳ ゴシック" w:cs="ＭＳ 明朝" w:hint="eastAsia"/>
                <w:bCs/>
                <w:sz w:val="24"/>
              </w:rPr>
              <w:t>：</w:t>
            </w:r>
          </w:p>
          <w:p w14:paraId="2AED0D6E" w14:textId="0B01A9A0"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ブース出展（保育・教育</w:t>
            </w:r>
            <w:r>
              <w:rPr>
                <w:rFonts w:cs="ＭＳ 明朝" w:hint="eastAsia"/>
                <w:bCs/>
                <w:sz w:val="24"/>
              </w:rPr>
              <w:t>、</w:t>
            </w:r>
            <w:r w:rsidRPr="004F278D">
              <w:rPr>
                <w:rFonts w:cs="ＭＳ 明朝" w:hint="eastAsia"/>
                <w:bCs/>
                <w:sz w:val="24"/>
              </w:rPr>
              <w:t xml:space="preserve">DX </w:t>
            </w:r>
            <w:r w:rsidRPr="004F278D">
              <w:rPr>
                <w:rFonts w:cs="ＭＳ 明朝" w:hint="eastAsia"/>
                <w:bCs/>
                <w:sz w:val="24"/>
              </w:rPr>
              <w:t>導入、子育て等のサービス企業・団体約</w:t>
            </w:r>
            <w:r>
              <w:rPr>
                <w:rFonts w:cs="ＭＳ 明朝" w:hint="eastAsia"/>
                <w:bCs/>
                <w:sz w:val="24"/>
              </w:rPr>
              <w:t>40</w:t>
            </w:r>
            <w:r w:rsidRPr="004F278D">
              <w:rPr>
                <w:rFonts w:cs="ＭＳ 明朝" w:hint="eastAsia"/>
                <w:bCs/>
                <w:sz w:val="24"/>
              </w:rPr>
              <w:t>ブース）</w:t>
            </w:r>
          </w:p>
          <w:p w14:paraId="6328F1CD" w14:textId="77777777"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こども家庭庁スペース</w:t>
            </w:r>
          </w:p>
          <w:p w14:paraId="34D13232" w14:textId="77777777"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ステージでのセミナー</w:t>
            </w:r>
          </w:p>
          <w:p w14:paraId="587F7125" w14:textId="77777777"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プレゼンテーション</w:t>
            </w:r>
          </w:p>
          <w:p w14:paraId="2C246F23" w14:textId="77777777"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キッズスペース</w:t>
            </w:r>
          </w:p>
          <w:p w14:paraId="7AFC0FFE" w14:textId="4EA0418C" w:rsidR="004F278D" w:rsidRPr="004F278D" w:rsidRDefault="004F278D" w:rsidP="00A64F25">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自治体向けラウンドテーブルなど</w:t>
            </w:r>
          </w:p>
          <w:p w14:paraId="32FE8E7E" w14:textId="2896E0F5" w:rsidR="004F278D" w:rsidRDefault="004F278D" w:rsidP="00BF1027">
            <w:pPr>
              <w:spacing w:beforeLines="25" w:before="90" w:afterLines="25" w:after="90" w:line="300" w:lineRule="auto"/>
              <w:rPr>
                <w:rFonts w:cs="ＭＳ 明朝"/>
                <w:bCs/>
                <w:sz w:val="24"/>
              </w:rPr>
            </w:pPr>
            <w:r w:rsidRPr="004F278D">
              <w:rPr>
                <w:rFonts w:cs="ＭＳ 明朝" w:hint="eastAsia"/>
                <w:bCs/>
                <w:sz w:val="24"/>
              </w:rPr>
              <w:t>オンラインでも</w:t>
            </w:r>
            <w:r w:rsidRPr="004F278D">
              <w:rPr>
                <w:rFonts w:cs="ＭＳ 明朝" w:hint="eastAsia"/>
                <w:bCs/>
                <w:sz w:val="24"/>
              </w:rPr>
              <w:t xml:space="preserve"> </w:t>
            </w:r>
            <w:r w:rsidRPr="004F278D">
              <w:rPr>
                <w:rFonts w:cs="ＭＳ 明朝" w:hint="eastAsia"/>
                <w:bCs/>
                <w:sz w:val="24"/>
              </w:rPr>
              <w:t>出展社</w:t>
            </w:r>
            <w:r w:rsidRPr="004F278D">
              <w:rPr>
                <w:rFonts w:cs="ＭＳ 明朝" w:hint="eastAsia"/>
                <w:bCs/>
                <w:sz w:val="24"/>
              </w:rPr>
              <w:t xml:space="preserve"> </w:t>
            </w:r>
            <w:r w:rsidRPr="004F278D">
              <w:rPr>
                <w:rFonts w:cs="ＭＳ 明朝" w:hint="eastAsia"/>
                <w:bCs/>
                <w:sz w:val="24"/>
              </w:rPr>
              <w:t>の紹介・</w:t>
            </w:r>
            <w:r w:rsidRPr="004F278D">
              <w:rPr>
                <w:rFonts w:cs="ＭＳ 明朝" w:hint="eastAsia"/>
                <w:bCs/>
                <w:sz w:val="24"/>
              </w:rPr>
              <w:t xml:space="preserve"> </w:t>
            </w:r>
            <w:r w:rsidRPr="004F278D">
              <w:rPr>
                <w:rFonts w:cs="ＭＳ 明朝" w:hint="eastAsia"/>
                <w:bCs/>
                <w:sz w:val="24"/>
              </w:rPr>
              <w:t>ステージの配信</w:t>
            </w:r>
            <w:r w:rsidR="00C7105B">
              <w:rPr>
                <w:rFonts w:cs="ＭＳ 明朝" w:hint="eastAsia"/>
                <w:bCs/>
                <w:sz w:val="24"/>
              </w:rPr>
              <w:t>が</w:t>
            </w:r>
            <w:r w:rsidRPr="004F278D">
              <w:rPr>
                <w:rFonts w:cs="ＭＳ 明朝" w:hint="eastAsia"/>
                <w:bCs/>
                <w:sz w:val="24"/>
              </w:rPr>
              <w:t>予定</w:t>
            </w:r>
            <w:r w:rsidR="00BF1027">
              <w:rPr>
                <w:rFonts w:cs="ＭＳ 明朝" w:hint="eastAsia"/>
                <w:bCs/>
                <w:sz w:val="24"/>
              </w:rPr>
              <w:t>されて</w:t>
            </w:r>
            <w:r w:rsidRPr="004F278D">
              <w:rPr>
                <w:rFonts w:cs="ＭＳ 明朝" w:hint="eastAsia"/>
                <w:bCs/>
                <w:sz w:val="24"/>
              </w:rPr>
              <w:t>います</w:t>
            </w:r>
          </w:p>
          <w:p w14:paraId="420AC3B8" w14:textId="528A3C60" w:rsidR="00BF1027" w:rsidRPr="00BF1027" w:rsidRDefault="00BF1027" w:rsidP="00BF1027">
            <w:pPr>
              <w:spacing w:beforeLines="25" w:before="90" w:afterLines="25" w:after="90" w:line="300" w:lineRule="auto"/>
              <w:rPr>
                <w:rFonts w:cs="ＭＳ 明朝"/>
                <w:bCs/>
                <w:sz w:val="24"/>
              </w:rPr>
            </w:pPr>
          </w:p>
          <w:p w14:paraId="13356756" w14:textId="3CEA47B4" w:rsidR="004F278D" w:rsidRDefault="00BF1027" w:rsidP="004F278D">
            <w:pPr>
              <w:spacing w:beforeLines="25" w:before="90" w:afterLines="25" w:after="90" w:line="300" w:lineRule="auto"/>
              <w:rPr>
                <w:rFonts w:cs="ＭＳ 明朝"/>
                <w:bCs/>
                <w:sz w:val="24"/>
              </w:rPr>
            </w:pPr>
            <w:r w:rsidRPr="00215BC3">
              <w:rPr>
                <w:rFonts w:ascii="ＭＳ ゴシック" w:eastAsia="ＭＳ ゴシック" w:hAnsi="ＭＳ ゴシック" w:cs="ＭＳ 明朝" w:hint="eastAsia"/>
                <w:bCs/>
                <w:sz w:val="24"/>
              </w:rPr>
              <w:t xml:space="preserve">7.　</w:t>
            </w:r>
            <w:r w:rsidR="004F278D" w:rsidRPr="00215BC3">
              <w:rPr>
                <w:rFonts w:ascii="ＭＳ ゴシック" w:eastAsia="ＭＳ ゴシック" w:hAnsi="ＭＳ ゴシック" w:cs="ＭＳ 明朝" w:hint="eastAsia"/>
                <w:bCs/>
                <w:sz w:val="24"/>
              </w:rPr>
              <w:t>来場受付</w:t>
            </w:r>
            <w:r w:rsidRPr="00215BC3">
              <w:rPr>
                <w:rFonts w:ascii="ＭＳ ゴシック" w:eastAsia="ＭＳ ゴシック" w:hAnsi="ＭＳ ゴシック" w:cs="ＭＳ 明朝" w:hint="eastAsia"/>
                <w:bCs/>
                <w:sz w:val="24"/>
              </w:rPr>
              <w:t>：</w:t>
            </w:r>
            <w:r w:rsidR="004F278D" w:rsidRPr="004F278D">
              <w:rPr>
                <w:rFonts w:cs="ＭＳ 明朝" w:hint="eastAsia"/>
                <w:bCs/>
                <w:sz w:val="24"/>
              </w:rPr>
              <w:t>特設サイトにて</w:t>
            </w:r>
            <w:r>
              <w:rPr>
                <w:rFonts w:cs="ＭＳ 明朝" w:hint="eastAsia"/>
                <w:bCs/>
                <w:sz w:val="24"/>
              </w:rPr>
              <w:t>2024</w:t>
            </w:r>
            <w:r w:rsidR="004F278D" w:rsidRPr="004F278D">
              <w:rPr>
                <w:rFonts w:cs="ＭＳ 明朝" w:hint="eastAsia"/>
                <w:bCs/>
                <w:sz w:val="24"/>
              </w:rPr>
              <w:t>年</w:t>
            </w:r>
            <w:r>
              <w:rPr>
                <w:rFonts w:cs="ＭＳ 明朝" w:hint="eastAsia"/>
                <w:bCs/>
                <w:sz w:val="24"/>
              </w:rPr>
              <w:t>11</w:t>
            </w:r>
            <w:r>
              <w:rPr>
                <w:rFonts w:cs="ＭＳ 明朝" w:hint="eastAsia"/>
                <w:bCs/>
                <w:sz w:val="24"/>
              </w:rPr>
              <w:t>月</w:t>
            </w:r>
            <w:r>
              <w:rPr>
                <w:rFonts w:cs="ＭＳ 明朝" w:hint="eastAsia"/>
                <w:bCs/>
                <w:sz w:val="24"/>
              </w:rPr>
              <w:t>21</w:t>
            </w:r>
            <w:r w:rsidR="004F278D" w:rsidRPr="004F278D">
              <w:rPr>
                <w:rFonts w:cs="ＭＳ 明朝" w:hint="eastAsia"/>
                <w:bCs/>
                <w:sz w:val="24"/>
              </w:rPr>
              <w:t>日</w:t>
            </w:r>
            <w:r>
              <w:rPr>
                <w:rFonts w:cs="ＭＳ 明朝" w:hint="eastAsia"/>
                <w:bCs/>
                <w:sz w:val="24"/>
              </w:rPr>
              <w:t>から</w:t>
            </w:r>
            <w:r w:rsidR="004F278D" w:rsidRPr="004F278D">
              <w:rPr>
                <w:rFonts w:cs="ＭＳ 明朝" w:hint="eastAsia"/>
                <w:bCs/>
                <w:sz w:val="24"/>
              </w:rPr>
              <w:t>開始</w:t>
            </w:r>
            <w:r>
              <w:rPr>
                <w:rFonts w:cs="ＭＳ 明朝" w:hint="eastAsia"/>
                <w:bCs/>
                <w:sz w:val="24"/>
              </w:rPr>
              <w:t>されています。</w:t>
            </w:r>
          </w:p>
          <w:p w14:paraId="595BE09C" w14:textId="138D6315" w:rsidR="00BF1027" w:rsidRPr="00BF1027" w:rsidRDefault="00BF1027" w:rsidP="00BF1027">
            <w:pPr>
              <w:spacing w:beforeLines="25" w:before="90" w:afterLines="25" w:after="90" w:line="300" w:lineRule="auto"/>
              <w:ind w:firstLineChars="700" w:firstLine="1680"/>
              <w:rPr>
                <w:rFonts w:cs="ＭＳ 明朝"/>
                <w:bCs/>
                <w:sz w:val="24"/>
              </w:rPr>
            </w:pPr>
            <w:r>
              <w:rPr>
                <w:rFonts w:cs="ＭＳ 明朝" w:hint="eastAsia"/>
                <w:bCs/>
                <w:sz w:val="24"/>
              </w:rPr>
              <w:t>下記</w:t>
            </w:r>
            <w:r>
              <w:rPr>
                <w:rFonts w:cs="ＭＳ 明朝" w:hint="eastAsia"/>
                <w:bCs/>
                <w:sz w:val="24"/>
              </w:rPr>
              <w:t>URL</w:t>
            </w:r>
            <w:r>
              <w:rPr>
                <w:rFonts w:cs="ＭＳ 明朝" w:hint="eastAsia"/>
                <w:bCs/>
                <w:sz w:val="24"/>
              </w:rPr>
              <w:t>または</w:t>
            </w:r>
            <w:r>
              <w:rPr>
                <w:rFonts w:cs="ＭＳ 明朝" w:hint="eastAsia"/>
                <w:bCs/>
                <w:sz w:val="24"/>
              </w:rPr>
              <w:t>QR</w:t>
            </w:r>
            <w:r>
              <w:rPr>
                <w:rFonts w:cs="ＭＳ 明朝" w:hint="eastAsia"/>
                <w:bCs/>
                <w:sz w:val="24"/>
              </w:rPr>
              <w:t>コードから特設サイトにアクセスください。</w:t>
            </w:r>
          </w:p>
          <w:p w14:paraId="5F528F00" w14:textId="321ECDEF" w:rsidR="00BF1027" w:rsidRDefault="00215BC3" w:rsidP="00215BC3">
            <w:pPr>
              <w:spacing w:beforeLines="25" w:before="90" w:afterLines="25" w:after="90" w:line="300" w:lineRule="auto"/>
              <w:ind w:firstLineChars="700" w:firstLine="1680"/>
              <w:rPr>
                <w:rFonts w:cs="ＭＳ 明朝"/>
                <w:bCs/>
                <w:sz w:val="24"/>
              </w:rPr>
            </w:pPr>
            <w:r w:rsidRPr="00BF1027">
              <w:rPr>
                <w:rFonts w:cs="ＭＳ 明朝"/>
                <w:bCs/>
                <w:noProof/>
                <w:sz w:val="24"/>
              </w:rPr>
              <w:drawing>
                <wp:anchor distT="0" distB="0" distL="114300" distR="114300" simplePos="0" relativeHeight="251715584" behindDoc="1" locked="0" layoutInCell="1" allowOverlap="1" wp14:anchorId="5F6A9A76" wp14:editId="52D02FF6">
                  <wp:simplePos x="0" y="0"/>
                  <wp:positionH relativeFrom="column">
                    <wp:posOffset>4092575</wp:posOffset>
                  </wp:positionH>
                  <wp:positionV relativeFrom="paragraph">
                    <wp:posOffset>8890</wp:posOffset>
                  </wp:positionV>
                  <wp:extent cx="632460" cy="597839"/>
                  <wp:effectExtent l="0" t="0" r="0" b="0"/>
                  <wp:wrapNone/>
                  <wp:docPr id="9708172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17254" name=""/>
                          <pic:cNvPicPr/>
                        </pic:nvPicPr>
                        <pic:blipFill>
                          <a:blip r:embed="rId13">
                            <a:extLst>
                              <a:ext uri="{28A0092B-C50C-407E-A947-70E740481C1C}">
                                <a14:useLocalDpi xmlns:a14="http://schemas.microsoft.com/office/drawing/2010/main" val="0"/>
                              </a:ext>
                            </a:extLst>
                          </a:blip>
                          <a:stretch>
                            <a:fillRect/>
                          </a:stretch>
                        </pic:blipFill>
                        <pic:spPr>
                          <a:xfrm>
                            <a:off x="0" y="0"/>
                            <a:ext cx="632460" cy="597839"/>
                          </a:xfrm>
                          <a:prstGeom prst="rect">
                            <a:avLst/>
                          </a:prstGeom>
                        </pic:spPr>
                      </pic:pic>
                    </a:graphicData>
                  </a:graphic>
                  <wp14:sizeRelH relativeFrom="margin">
                    <wp14:pctWidth>0</wp14:pctWidth>
                  </wp14:sizeRelH>
                  <wp14:sizeRelV relativeFrom="margin">
                    <wp14:pctHeight>0</wp14:pctHeight>
                  </wp14:sizeRelV>
                </wp:anchor>
              </w:drawing>
            </w:r>
            <w:hyperlink r:id="rId14" w:history="1">
              <w:r w:rsidRPr="00F50A51">
                <w:rPr>
                  <w:rStyle w:val="a3"/>
                  <w:rFonts w:cs="ＭＳ 明朝"/>
                  <w:bCs/>
                  <w:sz w:val="24"/>
                </w:rPr>
                <w:t>https://www.child-dx-exhibition.com/</w:t>
              </w:r>
            </w:hyperlink>
          </w:p>
          <w:p w14:paraId="442F7148" w14:textId="4FE1CCFC" w:rsidR="00BF1027" w:rsidRPr="00BF1027" w:rsidRDefault="00BF1027" w:rsidP="00BF1027">
            <w:pPr>
              <w:spacing w:beforeLines="25" w:before="90" w:afterLines="25" w:after="90" w:line="300" w:lineRule="auto"/>
              <w:ind w:firstLineChars="400" w:firstLine="960"/>
              <w:rPr>
                <w:rFonts w:cs="ＭＳ 明朝"/>
                <w:bCs/>
                <w:sz w:val="24"/>
              </w:rPr>
            </w:pPr>
          </w:p>
        </w:tc>
      </w:tr>
    </w:tbl>
    <w:p w14:paraId="0A51F1CC" w14:textId="531C253E" w:rsidR="004F278D" w:rsidRDefault="004F278D" w:rsidP="00AC6330">
      <w:pPr>
        <w:spacing w:beforeLines="25" w:before="90" w:afterLines="25" w:after="90" w:line="300" w:lineRule="auto"/>
        <w:ind w:firstLineChars="100" w:firstLine="240"/>
        <w:rPr>
          <w:rFonts w:cs="ＭＳ 明朝"/>
          <w:bCs/>
          <w:sz w:val="24"/>
        </w:rPr>
      </w:pPr>
    </w:p>
    <w:sectPr w:rsidR="004F278D" w:rsidSect="00D37E86">
      <w:footerReference w:type="default" r:id="rId15"/>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440A5" w14:textId="77777777" w:rsidR="00887BAF" w:rsidRDefault="00887BAF" w:rsidP="00AC6D2B">
      <w:r>
        <w:separator/>
      </w:r>
    </w:p>
  </w:endnote>
  <w:endnote w:type="continuationSeparator" w:id="0">
    <w:p w14:paraId="5A0A365F" w14:textId="77777777" w:rsidR="00887BAF" w:rsidRDefault="00887BA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A45B4" w14:textId="77777777" w:rsidR="00887BAF" w:rsidRDefault="00887BAF" w:rsidP="00AC6D2B">
      <w:r>
        <w:separator/>
      </w:r>
    </w:p>
  </w:footnote>
  <w:footnote w:type="continuationSeparator" w:id="0">
    <w:p w14:paraId="1BED8248" w14:textId="77777777" w:rsidR="00887BAF" w:rsidRDefault="00887BA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A66E6"/>
    <w:multiLevelType w:val="hybridMultilevel"/>
    <w:tmpl w:val="7C0E9B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AA67C5"/>
    <w:multiLevelType w:val="hybridMultilevel"/>
    <w:tmpl w:val="44B8DC2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785226039">
    <w:abstractNumId w:val="12"/>
  </w:num>
  <w:num w:numId="2" w16cid:durableId="1608004703">
    <w:abstractNumId w:val="7"/>
  </w:num>
  <w:num w:numId="3" w16cid:durableId="833647146">
    <w:abstractNumId w:val="11"/>
  </w:num>
  <w:num w:numId="4" w16cid:durableId="871654991">
    <w:abstractNumId w:val="4"/>
  </w:num>
  <w:num w:numId="5" w16cid:durableId="1932858453">
    <w:abstractNumId w:val="3"/>
  </w:num>
  <w:num w:numId="6" w16cid:durableId="1365982578">
    <w:abstractNumId w:val="6"/>
  </w:num>
  <w:num w:numId="7" w16cid:durableId="234052151">
    <w:abstractNumId w:val="1"/>
  </w:num>
  <w:num w:numId="8" w16cid:durableId="778791002">
    <w:abstractNumId w:val="9"/>
  </w:num>
  <w:num w:numId="9" w16cid:durableId="1114060028">
    <w:abstractNumId w:val="5"/>
  </w:num>
  <w:num w:numId="10" w16cid:durableId="650451893">
    <w:abstractNumId w:val="0"/>
  </w:num>
  <w:num w:numId="11" w16cid:durableId="1255480631">
    <w:abstractNumId w:val="8"/>
  </w:num>
  <w:num w:numId="12" w16cid:durableId="147133919">
    <w:abstractNumId w:val="13"/>
  </w:num>
  <w:num w:numId="13" w16cid:durableId="2122069117">
    <w:abstractNumId w:val="10"/>
  </w:num>
  <w:num w:numId="14" w16cid:durableId="257062095">
    <w:abstractNumId w:val="14"/>
  </w:num>
  <w:num w:numId="15" w16cid:durableId="20699124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5772F"/>
    <w:rsid w:val="000601A2"/>
    <w:rsid w:val="000610EC"/>
    <w:rsid w:val="00061EB3"/>
    <w:rsid w:val="00063887"/>
    <w:rsid w:val="00063DC5"/>
    <w:rsid w:val="0006436F"/>
    <w:rsid w:val="00064928"/>
    <w:rsid w:val="00064C46"/>
    <w:rsid w:val="00064CDF"/>
    <w:rsid w:val="00064EDE"/>
    <w:rsid w:val="00065735"/>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89D"/>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6C"/>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6CA5"/>
    <w:rsid w:val="001C7D6C"/>
    <w:rsid w:val="001D2898"/>
    <w:rsid w:val="001D2DC2"/>
    <w:rsid w:val="001D55EE"/>
    <w:rsid w:val="001D662D"/>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3E3B"/>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5BC3"/>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566A"/>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4976"/>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268E"/>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47878"/>
    <w:rsid w:val="003500C6"/>
    <w:rsid w:val="00351F54"/>
    <w:rsid w:val="003522A0"/>
    <w:rsid w:val="00353372"/>
    <w:rsid w:val="00353E68"/>
    <w:rsid w:val="00355414"/>
    <w:rsid w:val="00357435"/>
    <w:rsid w:val="003577FB"/>
    <w:rsid w:val="00357B88"/>
    <w:rsid w:val="0036060C"/>
    <w:rsid w:val="00360E91"/>
    <w:rsid w:val="0036204F"/>
    <w:rsid w:val="00362DB3"/>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BE0"/>
    <w:rsid w:val="003C22E8"/>
    <w:rsid w:val="003C2BBD"/>
    <w:rsid w:val="003C2CB9"/>
    <w:rsid w:val="003C30C7"/>
    <w:rsid w:val="003C356E"/>
    <w:rsid w:val="003C4FAF"/>
    <w:rsid w:val="003C5AB0"/>
    <w:rsid w:val="003C5EB1"/>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37B"/>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4"/>
    <w:rsid w:val="004435FE"/>
    <w:rsid w:val="004445F9"/>
    <w:rsid w:val="00444C7D"/>
    <w:rsid w:val="00444FCF"/>
    <w:rsid w:val="004450DE"/>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BE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278D"/>
    <w:rsid w:val="004F34F5"/>
    <w:rsid w:val="004F3DE3"/>
    <w:rsid w:val="004F57EB"/>
    <w:rsid w:val="004F6112"/>
    <w:rsid w:val="004F6899"/>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CAC"/>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B8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1F0"/>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62C4"/>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57C"/>
    <w:rsid w:val="005E5A2B"/>
    <w:rsid w:val="005E6452"/>
    <w:rsid w:val="005F0843"/>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162"/>
    <w:rsid w:val="006C323B"/>
    <w:rsid w:val="006C33BF"/>
    <w:rsid w:val="006C386E"/>
    <w:rsid w:val="006C3A7D"/>
    <w:rsid w:val="006C44E2"/>
    <w:rsid w:val="006C7982"/>
    <w:rsid w:val="006C7E29"/>
    <w:rsid w:val="006D01B0"/>
    <w:rsid w:val="006D133B"/>
    <w:rsid w:val="006D229F"/>
    <w:rsid w:val="006D2BDA"/>
    <w:rsid w:val="006D340C"/>
    <w:rsid w:val="006D4A64"/>
    <w:rsid w:val="006D5070"/>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55"/>
    <w:rsid w:val="00837078"/>
    <w:rsid w:val="008377E0"/>
    <w:rsid w:val="00837961"/>
    <w:rsid w:val="00837C33"/>
    <w:rsid w:val="0084125E"/>
    <w:rsid w:val="00841600"/>
    <w:rsid w:val="00841633"/>
    <w:rsid w:val="00841679"/>
    <w:rsid w:val="008417D7"/>
    <w:rsid w:val="00842DBB"/>
    <w:rsid w:val="00842EFD"/>
    <w:rsid w:val="00843B58"/>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87BAF"/>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0A32"/>
    <w:rsid w:val="009013F2"/>
    <w:rsid w:val="009015A8"/>
    <w:rsid w:val="00901BDF"/>
    <w:rsid w:val="00902106"/>
    <w:rsid w:val="00902AB3"/>
    <w:rsid w:val="00903033"/>
    <w:rsid w:val="009031AB"/>
    <w:rsid w:val="00903330"/>
    <w:rsid w:val="0090407F"/>
    <w:rsid w:val="009042CC"/>
    <w:rsid w:val="00905164"/>
    <w:rsid w:val="0090541E"/>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9A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6B1"/>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923"/>
    <w:rsid w:val="00A70BF7"/>
    <w:rsid w:val="00A70E44"/>
    <w:rsid w:val="00A70F0F"/>
    <w:rsid w:val="00A72017"/>
    <w:rsid w:val="00A727CA"/>
    <w:rsid w:val="00A72F09"/>
    <w:rsid w:val="00A73067"/>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330"/>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561"/>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1FE0"/>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2810"/>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2D2"/>
    <w:rsid w:val="00BE6360"/>
    <w:rsid w:val="00BE6B6C"/>
    <w:rsid w:val="00BE7009"/>
    <w:rsid w:val="00BF00C5"/>
    <w:rsid w:val="00BF073C"/>
    <w:rsid w:val="00BF0A48"/>
    <w:rsid w:val="00BF1027"/>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05B"/>
    <w:rsid w:val="00C71629"/>
    <w:rsid w:val="00C719B3"/>
    <w:rsid w:val="00C71C25"/>
    <w:rsid w:val="00C7291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0C6"/>
    <w:rsid w:val="00CB61C8"/>
    <w:rsid w:val="00CB6370"/>
    <w:rsid w:val="00CB66FB"/>
    <w:rsid w:val="00CB6CB3"/>
    <w:rsid w:val="00CB70B8"/>
    <w:rsid w:val="00CB7189"/>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7D74"/>
    <w:rsid w:val="00CD00F8"/>
    <w:rsid w:val="00CD022F"/>
    <w:rsid w:val="00CD139F"/>
    <w:rsid w:val="00CD1D4D"/>
    <w:rsid w:val="00CD1DCB"/>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5380"/>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92D"/>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30"/>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BC7"/>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27DA0"/>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08D9"/>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923"/>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146"/>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3FD"/>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11F"/>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i.com/jp/service/mcs/child_policy/dx_model_proje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questant.jp/q/65QNXHU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hild-dx-exhibiti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67BE-7794-43F8-A1BD-0FA49B21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160</cp:revision>
  <cp:lastPrinted>2024-11-22T02:37:00Z</cp:lastPrinted>
  <dcterms:created xsi:type="dcterms:W3CDTF">2023-07-26T10:44:00Z</dcterms:created>
  <dcterms:modified xsi:type="dcterms:W3CDTF">2024-11-26T01:48:00Z</dcterms:modified>
</cp:coreProperties>
</file>